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1D887" w14:textId="6B3AD75E" w:rsidR="008E4557" w:rsidRDefault="008E4557" w:rsidP="00161206">
      <w:pPr>
        <w:spacing w:after="0" w:line="240" w:lineRule="auto"/>
        <w:jc w:val="right"/>
        <w:rPr>
          <w:b/>
          <w:sz w:val="28"/>
          <w:szCs w:val="28"/>
        </w:rPr>
      </w:pPr>
      <w:r w:rsidRPr="008E4557">
        <w:rPr>
          <w:b/>
          <w:sz w:val="28"/>
          <w:szCs w:val="28"/>
        </w:rPr>
        <w:t>St John the Baptist Roman Catholic Primary School, Dartmouth</w:t>
      </w:r>
    </w:p>
    <w:p w14:paraId="02DE4A23" w14:textId="6E52E7E1" w:rsidR="00161206" w:rsidRPr="00161206" w:rsidRDefault="00161206" w:rsidP="00161206">
      <w:pPr>
        <w:spacing w:after="0" w:line="240" w:lineRule="auto"/>
        <w:jc w:val="right"/>
        <w:rPr>
          <w:b/>
          <w:sz w:val="28"/>
          <w:szCs w:val="28"/>
        </w:rPr>
      </w:pPr>
      <w:r>
        <w:rPr>
          <w:b/>
          <w:sz w:val="28"/>
          <w:szCs w:val="28"/>
        </w:rPr>
        <w:t>Local CAST Board Meeting</w:t>
      </w:r>
    </w:p>
    <w:p w14:paraId="7A0C69D7" w14:textId="34ABA1F4" w:rsidR="000755F0" w:rsidRDefault="00161206" w:rsidP="008E4557">
      <w:pPr>
        <w:spacing w:after="0" w:line="240" w:lineRule="auto"/>
        <w:jc w:val="right"/>
        <w:rPr>
          <w:b/>
          <w:sz w:val="24"/>
          <w:szCs w:val="24"/>
        </w:rPr>
      </w:pPr>
      <w:r>
        <w:rPr>
          <w:b/>
          <w:sz w:val="24"/>
          <w:szCs w:val="24"/>
        </w:rPr>
        <w:t>Tuesday</w:t>
      </w:r>
      <w:r w:rsidR="008F47C0">
        <w:rPr>
          <w:b/>
          <w:sz w:val="24"/>
          <w:szCs w:val="24"/>
        </w:rPr>
        <w:t xml:space="preserve"> 16</w:t>
      </w:r>
      <w:r w:rsidR="008F47C0" w:rsidRPr="008F47C0">
        <w:rPr>
          <w:b/>
          <w:sz w:val="24"/>
          <w:szCs w:val="24"/>
          <w:vertAlign w:val="superscript"/>
        </w:rPr>
        <w:t>th</w:t>
      </w:r>
      <w:r w:rsidR="008F47C0">
        <w:rPr>
          <w:b/>
          <w:sz w:val="24"/>
          <w:szCs w:val="24"/>
        </w:rPr>
        <w:t xml:space="preserve"> May</w:t>
      </w:r>
      <w:r w:rsidR="00182859">
        <w:rPr>
          <w:b/>
          <w:sz w:val="24"/>
          <w:szCs w:val="24"/>
        </w:rPr>
        <w:t>, 1:30pm</w:t>
      </w:r>
    </w:p>
    <w:p w14:paraId="0589A0D8" w14:textId="3AF2C35E" w:rsidR="00F61764" w:rsidRDefault="00F61764" w:rsidP="008E4557">
      <w:pPr>
        <w:spacing w:after="0" w:line="240" w:lineRule="auto"/>
        <w:jc w:val="right"/>
        <w:rPr>
          <w:b/>
          <w:sz w:val="24"/>
          <w:szCs w:val="24"/>
        </w:rPr>
      </w:pPr>
      <w:r>
        <w:rPr>
          <w:b/>
          <w:sz w:val="24"/>
          <w:szCs w:val="24"/>
        </w:rPr>
        <w:t xml:space="preserve">Minutes </w:t>
      </w:r>
    </w:p>
    <w:p w14:paraId="672A6659" w14:textId="77777777" w:rsidR="008E4557" w:rsidRDefault="008E4557" w:rsidP="008E4557">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gridCol w:w="1701"/>
      </w:tblGrid>
      <w:tr w:rsidR="008E4557" w:rsidRPr="00D0350D" w14:paraId="4B659E3F" w14:textId="77777777" w:rsidTr="000755F0">
        <w:tc>
          <w:tcPr>
            <w:tcW w:w="2547" w:type="dxa"/>
            <w:shd w:val="clear" w:color="auto" w:fill="D9D9D9" w:themeFill="background1" w:themeFillShade="D9"/>
          </w:tcPr>
          <w:p w14:paraId="0A37501D" w14:textId="77777777" w:rsidR="008211A3" w:rsidRPr="00D0350D" w:rsidRDefault="008211A3" w:rsidP="008211A3">
            <w:pPr>
              <w:rPr>
                <w:b/>
              </w:rPr>
            </w:pPr>
          </w:p>
          <w:p w14:paraId="571EABD7" w14:textId="77777777" w:rsidR="008E4557" w:rsidRPr="00D0350D" w:rsidRDefault="008E4557" w:rsidP="008211A3">
            <w:pPr>
              <w:rPr>
                <w:b/>
              </w:rPr>
            </w:pPr>
            <w:r w:rsidRPr="00D0350D">
              <w:rPr>
                <w:b/>
              </w:rPr>
              <w:t>Attendee</w:t>
            </w:r>
          </w:p>
        </w:tc>
        <w:tc>
          <w:tcPr>
            <w:tcW w:w="884" w:type="dxa"/>
            <w:shd w:val="clear" w:color="auto" w:fill="D9D9D9" w:themeFill="background1" w:themeFillShade="D9"/>
          </w:tcPr>
          <w:p w14:paraId="5DAB6C7B" w14:textId="77777777" w:rsidR="008211A3" w:rsidRPr="00D0350D" w:rsidRDefault="008211A3" w:rsidP="008211A3">
            <w:pPr>
              <w:rPr>
                <w:b/>
              </w:rPr>
            </w:pPr>
          </w:p>
          <w:p w14:paraId="1585C181" w14:textId="77777777" w:rsidR="008E4557" w:rsidRPr="00D0350D" w:rsidRDefault="008E4557" w:rsidP="008211A3">
            <w:pPr>
              <w:rPr>
                <w:b/>
              </w:rPr>
            </w:pPr>
            <w:r w:rsidRPr="00D0350D">
              <w:rPr>
                <w:b/>
              </w:rPr>
              <w:t>Initials</w:t>
            </w:r>
          </w:p>
        </w:tc>
        <w:tc>
          <w:tcPr>
            <w:tcW w:w="2410" w:type="dxa"/>
            <w:shd w:val="clear" w:color="auto" w:fill="D9D9D9" w:themeFill="background1" w:themeFillShade="D9"/>
          </w:tcPr>
          <w:p w14:paraId="02EB378F" w14:textId="77777777" w:rsidR="008211A3" w:rsidRPr="00D0350D" w:rsidRDefault="008211A3" w:rsidP="008211A3">
            <w:pPr>
              <w:rPr>
                <w:b/>
              </w:rPr>
            </w:pPr>
          </w:p>
          <w:p w14:paraId="7810568A" w14:textId="77777777" w:rsidR="008E4557" w:rsidRPr="00D0350D" w:rsidRDefault="008E4557" w:rsidP="008211A3">
            <w:pPr>
              <w:rPr>
                <w:b/>
              </w:rPr>
            </w:pPr>
            <w:r w:rsidRPr="00D0350D">
              <w:rPr>
                <w:b/>
              </w:rPr>
              <w:t>Role</w:t>
            </w:r>
          </w:p>
        </w:tc>
        <w:tc>
          <w:tcPr>
            <w:tcW w:w="1701" w:type="dxa"/>
            <w:shd w:val="clear" w:color="auto" w:fill="D9D9D9" w:themeFill="background1" w:themeFillShade="D9"/>
          </w:tcPr>
          <w:p w14:paraId="494D58F0" w14:textId="77777777" w:rsidR="008E4557" w:rsidRPr="00D0350D" w:rsidRDefault="008E4557" w:rsidP="008211A3">
            <w:pPr>
              <w:rPr>
                <w:b/>
              </w:rPr>
            </w:pPr>
            <w:r w:rsidRPr="00D0350D">
              <w:rPr>
                <w:b/>
              </w:rPr>
              <w:t>Time joined / left if not present for full meeting</w:t>
            </w:r>
          </w:p>
        </w:tc>
      </w:tr>
      <w:tr w:rsidR="008E4557" w:rsidRPr="00D0350D" w14:paraId="55824D5D" w14:textId="77777777" w:rsidTr="000755F0">
        <w:tc>
          <w:tcPr>
            <w:tcW w:w="2547" w:type="dxa"/>
          </w:tcPr>
          <w:p w14:paraId="12D8CE77" w14:textId="77777777" w:rsidR="008E4557" w:rsidRPr="00D0350D" w:rsidRDefault="008211A3" w:rsidP="008E4557">
            <w:r w:rsidRPr="00D0350D">
              <w:t>Elizabeth Hamilton</w:t>
            </w:r>
          </w:p>
        </w:tc>
        <w:tc>
          <w:tcPr>
            <w:tcW w:w="884" w:type="dxa"/>
          </w:tcPr>
          <w:p w14:paraId="0FD676F7" w14:textId="77777777" w:rsidR="008E4557" w:rsidRPr="00D0350D" w:rsidRDefault="000E7462" w:rsidP="008E4557">
            <w:r w:rsidRPr="00D0350D">
              <w:t>E</w:t>
            </w:r>
            <w:r w:rsidR="008211A3" w:rsidRPr="00D0350D">
              <w:t>H</w:t>
            </w:r>
          </w:p>
        </w:tc>
        <w:tc>
          <w:tcPr>
            <w:tcW w:w="2410" w:type="dxa"/>
          </w:tcPr>
          <w:p w14:paraId="283FEC51" w14:textId="77777777" w:rsidR="008E4557" w:rsidRPr="00D0350D" w:rsidRDefault="008211A3" w:rsidP="008E4557">
            <w:r w:rsidRPr="00D0350D">
              <w:t>Head Teacher</w:t>
            </w:r>
          </w:p>
        </w:tc>
        <w:tc>
          <w:tcPr>
            <w:tcW w:w="1701" w:type="dxa"/>
          </w:tcPr>
          <w:p w14:paraId="6A05A809" w14:textId="347300EB" w:rsidR="008E4557" w:rsidRPr="00D0350D" w:rsidRDefault="00577E38" w:rsidP="008E4557">
            <w:r>
              <w:t xml:space="preserve">Present </w:t>
            </w:r>
          </w:p>
        </w:tc>
      </w:tr>
      <w:tr w:rsidR="008E4557" w:rsidRPr="00D0350D" w14:paraId="18C08175" w14:textId="77777777" w:rsidTr="000755F0">
        <w:tc>
          <w:tcPr>
            <w:tcW w:w="2547" w:type="dxa"/>
          </w:tcPr>
          <w:p w14:paraId="74EFECFF" w14:textId="77777777" w:rsidR="008E4557" w:rsidRPr="00D0350D" w:rsidRDefault="008211A3" w:rsidP="008E4557">
            <w:r w:rsidRPr="00D0350D">
              <w:t>Laura Upton</w:t>
            </w:r>
          </w:p>
        </w:tc>
        <w:tc>
          <w:tcPr>
            <w:tcW w:w="884" w:type="dxa"/>
          </w:tcPr>
          <w:p w14:paraId="71C8F2E0" w14:textId="77777777" w:rsidR="008E4557" w:rsidRPr="00D0350D" w:rsidRDefault="008211A3" w:rsidP="008E4557">
            <w:r w:rsidRPr="00D0350D">
              <w:t>LU</w:t>
            </w:r>
          </w:p>
        </w:tc>
        <w:tc>
          <w:tcPr>
            <w:tcW w:w="2410" w:type="dxa"/>
          </w:tcPr>
          <w:p w14:paraId="1F696A76" w14:textId="77777777" w:rsidR="008E4557" w:rsidRPr="00D0350D" w:rsidRDefault="008211A3" w:rsidP="008E4557">
            <w:r w:rsidRPr="00D0350D">
              <w:t>Chair</w:t>
            </w:r>
          </w:p>
        </w:tc>
        <w:tc>
          <w:tcPr>
            <w:tcW w:w="1701" w:type="dxa"/>
          </w:tcPr>
          <w:p w14:paraId="5A39BBE3" w14:textId="12A74094" w:rsidR="008E4557" w:rsidRPr="00D0350D" w:rsidRDefault="008F47C0" w:rsidP="008E4557">
            <w:r>
              <w:t>Apologies</w:t>
            </w:r>
          </w:p>
        </w:tc>
      </w:tr>
      <w:tr w:rsidR="00161206" w:rsidRPr="00D0350D" w14:paraId="0935ADD7" w14:textId="77777777" w:rsidTr="000755F0">
        <w:tc>
          <w:tcPr>
            <w:tcW w:w="2547" w:type="dxa"/>
          </w:tcPr>
          <w:p w14:paraId="2E5E80CD" w14:textId="048E7079" w:rsidR="00161206" w:rsidRPr="00D0350D" w:rsidRDefault="00161206" w:rsidP="008E4557">
            <w:r>
              <w:t>Nicola Ashton</w:t>
            </w:r>
          </w:p>
        </w:tc>
        <w:tc>
          <w:tcPr>
            <w:tcW w:w="884" w:type="dxa"/>
          </w:tcPr>
          <w:p w14:paraId="7A800EDD" w14:textId="5657DAC7" w:rsidR="00161206" w:rsidRPr="00D0350D" w:rsidRDefault="00161206" w:rsidP="008E4557">
            <w:r>
              <w:t>NA</w:t>
            </w:r>
          </w:p>
        </w:tc>
        <w:tc>
          <w:tcPr>
            <w:tcW w:w="2410" w:type="dxa"/>
          </w:tcPr>
          <w:p w14:paraId="1DC71EB0" w14:textId="05918C5E" w:rsidR="00161206" w:rsidRPr="00D0350D" w:rsidRDefault="00161206" w:rsidP="008E4557">
            <w:r>
              <w:t>Clerk</w:t>
            </w:r>
          </w:p>
        </w:tc>
        <w:tc>
          <w:tcPr>
            <w:tcW w:w="1701" w:type="dxa"/>
          </w:tcPr>
          <w:p w14:paraId="7AF0F6B6" w14:textId="23920A3C" w:rsidR="00161206" w:rsidRDefault="00161206" w:rsidP="008E4557">
            <w:r>
              <w:t>Apologies</w:t>
            </w:r>
          </w:p>
        </w:tc>
      </w:tr>
      <w:tr w:rsidR="008E4557" w:rsidRPr="00D0350D" w14:paraId="3939B3AB" w14:textId="77777777" w:rsidTr="000755F0">
        <w:tc>
          <w:tcPr>
            <w:tcW w:w="2547" w:type="dxa"/>
          </w:tcPr>
          <w:p w14:paraId="4876E23C" w14:textId="77777777" w:rsidR="008E4557" w:rsidRPr="00D0350D" w:rsidRDefault="008211A3" w:rsidP="008E4557">
            <w:r w:rsidRPr="00D0350D">
              <w:t>Karen Moseley</w:t>
            </w:r>
          </w:p>
        </w:tc>
        <w:tc>
          <w:tcPr>
            <w:tcW w:w="884" w:type="dxa"/>
          </w:tcPr>
          <w:p w14:paraId="1C1517EF" w14:textId="77777777" w:rsidR="008E4557" w:rsidRPr="00D0350D" w:rsidRDefault="008211A3" w:rsidP="008E4557">
            <w:r w:rsidRPr="00D0350D">
              <w:t>KM</w:t>
            </w:r>
          </w:p>
        </w:tc>
        <w:tc>
          <w:tcPr>
            <w:tcW w:w="2410" w:type="dxa"/>
          </w:tcPr>
          <w:p w14:paraId="3C59EE3E" w14:textId="77777777" w:rsidR="008E4557" w:rsidRPr="00D0350D" w:rsidRDefault="008211A3" w:rsidP="008E4557">
            <w:r w:rsidRPr="00D0350D">
              <w:t>Vice Chair</w:t>
            </w:r>
          </w:p>
        </w:tc>
        <w:tc>
          <w:tcPr>
            <w:tcW w:w="1701" w:type="dxa"/>
          </w:tcPr>
          <w:p w14:paraId="41C8F396" w14:textId="30664260" w:rsidR="008E4557" w:rsidRPr="00D0350D" w:rsidRDefault="00577E38" w:rsidP="008E4557">
            <w:r>
              <w:t>Present</w:t>
            </w:r>
          </w:p>
        </w:tc>
      </w:tr>
      <w:tr w:rsidR="008E4557" w:rsidRPr="00D0350D" w14:paraId="37575151" w14:textId="77777777" w:rsidTr="000755F0">
        <w:tc>
          <w:tcPr>
            <w:tcW w:w="2547" w:type="dxa"/>
          </w:tcPr>
          <w:p w14:paraId="643A5506" w14:textId="77777777" w:rsidR="008E4557" w:rsidRPr="00D0350D" w:rsidRDefault="008211A3" w:rsidP="008E4557">
            <w:r w:rsidRPr="00D0350D">
              <w:t>Angela Simmonds</w:t>
            </w:r>
          </w:p>
        </w:tc>
        <w:tc>
          <w:tcPr>
            <w:tcW w:w="884" w:type="dxa"/>
          </w:tcPr>
          <w:p w14:paraId="05AEAC4D" w14:textId="77777777" w:rsidR="008E4557" w:rsidRPr="00D0350D" w:rsidRDefault="008211A3" w:rsidP="008E4557">
            <w:r w:rsidRPr="00D0350D">
              <w:t>AS</w:t>
            </w:r>
          </w:p>
        </w:tc>
        <w:tc>
          <w:tcPr>
            <w:tcW w:w="2410" w:type="dxa"/>
          </w:tcPr>
          <w:p w14:paraId="2AF98B02" w14:textId="77777777" w:rsidR="008E4557" w:rsidRPr="00D0350D" w:rsidRDefault="008211A3" w:rsidP="008E4557">
            <w:r w:rsidRPr="00D0350D">
              <w:t>Parent Governor</w:t>
            </w:r>
          </w:p>
        </w:tc>
        <w:tc>
          <w:tcPr>
            <w:tcW w:w="1701" w:type="dxa"/>
          </w:tcPr>
          <w:p w14:paraId="72A3D3EC" w14:textId="058AC440" w:rsidR="008E4557" w:rsidRPr="00D0350D" w:rsidRDefault="008F47C0" w:rsidP="008E4557">
            <w:r>
              <w:t>Apologies</w:t>
            </w:r>
          </w:p>
        </w:tc>
      </w:tr>
      <w:tr w:rsidR="005C75C9" w:rsidRPr="00D0350D" w14:paraId="2D138A68" w14:textId="77777777" w:rsidTr="000755F0">
        <w:tc>
          <w:tcPr>
            <w:tcW w:w="2547" w:type="dxa"/>
          </w:tcPr>
          <w:p w14:paraId="6EB47735" w14:textId="3FBD1790" w:rsidR="005C75C9" w:rsidRDefault="005C75C9" w:rsidP="008E4557">
            <w:r>
              <w:t>Angela Robinson</w:t>
            </w:r>
          </w:p>
        </w:tc>
        <w:tc>
          <w:tcPr>
            <w:tcW w:w="884" w:type="dxa"/>
          </w:tcPr>
          <w:p w14:paraId="1C4E1681" w14:textId="1F11BD7B" w:rsidR="005C75C9" w:rsidRDefault="005F2E43" w:rsidP="008E4557">
            <w:r>
              <w:t>AR</w:t>
            </w:r>
          </w:p>
        </w:tc>
        <w:tc>
          <w:tcPr>
            <w:tcW w:w="2410" w:type="dxa"/>
          </w:tcPr>
          <w:p w14:paraId="7AC21C37" w14:textId="02FDE808" w:rsidR="005C75C9" w:rsidRDefault="005C75C9" w:rsidP="008E4557">
            <w:r>
              <w:t>Foundation</w:t>
            </w:r>
          </w:p>
        </w:tc>
        <w:tc>
          <w:tcPr>
            <w:tcW w:w="1701" w:type="dxa"/>
          </w:tcPr>
          <w:p w14:paraId="03C16385" w14:textId="393E6715" w:rsidR="005C75C9" w:rsidRPr="00D0350D" w:rsidRDefault="00577E38" w:rsidP="008E4557">
            <w:r>
              <w:t>Present</w:t>
            </w:r>
          </w:p>
        </w:tc>
      </w:tr>
      <w:tr w:rsidR="005C75C9" w:rsidRPr="00D0350D" w14:paraId="43240B8B" w14:textId="77777777" w:rsidTr="000755F0">
        <w:tc>
          <w:tcPr>
            <w:tcW w:w="2547" w:type="dxa"/>
          </w:tcPr>
          <w:p w14:paraId="14FD4EE8" w14:textId="0BC065DC" w:rsidR="005C75C9" w:rsidRDefault="005C75C9" w:rsidP="008E4557">
            <w:r>
              <w:t>Mike Robinson</w:t>
            </w:r>
          </w:p>
        </w:tc>
        <w:tc>
          <w:tcPr>
            <w:tcW w:w="884" w:type="dxa"/>
          </w:tcPr>
          <w:p w14:paraId="54C8D1E1" w14:textId="346E8E90" w:rsidR="005C75C9" w:rsidRDefault="005C75C9" w:rsidP="008E4557">
            <w:r>
              <w:t>M</w:t>
            </w:r>
            <w:r w:rsidR="00161206">
              <w:t>R</w:t>
            </w:r>
          </w:p>
        </w:tc>
        <w:tc>
          <w:tcPr>
            <w:tcW w:w="2410" w:type="dxa"/>
          </w:tcPr>
          <w:p w14:paraId="37287609" w14:textId="63538FBC" w:rsidR="005C75C9" w:rsidRDefault="005C75C9" w:rsidP="008E4557">
            <w:r>
              <w:t>Foundation</w:t>
            </w:r>
          </w:p>
        </w:tc>
        <w:tc>
          <w:tcPr>
            <w:tcW w:w="1701" w:type="dxa"/>
          </w:tcPr>
          <w:p w14:paraId="2645142F" w14:textId="2A055650" w:rsidR="005C75C9" w:rsidRPr="00D0350D" w:rsidRDefault="00577E38" w:rsidP="008E4557">
            <w:r>
              <w:t>Present</w:t>
            </w:r>
          </w:p>
        </w:tc>
      </w:tr>
    </w:tbl>
    <w:p w14:paraId="45FB0818" w14:textId="77777777" w:rsidR="000755F0" w:rsidRDefault="000755F0" w:rsidP="008E4557">
      <w:pPr>
        <w:spacing w:after="0" w:line="240" w:lineRule="auto"/>
        <w:rPr>
          <w:sz w:val="24"/>
          <w:szCs w:val="24"/>
        </w:rPr>
      </w:pPr>
    </w:p>
    <w:tbl>
      <w:tblPr>
        <w:tblStyle w:val="TableGrid"/>
        <w:tblW w:w="9351" w:type="dxa"/>
        <w:tblLook w:val="04A0" w:firstRow="1" w:lastRow="0" w:firstColumn="1" w:lastColumn="0" w:noHBand="0" w:noVBand="1"/>
      </w:tblPr>
      <w:tblGrid>
        <w:gridCol w:w="981"/>
        <w:gridCol w:w="6871"/>
        <w:gridCol w:w="1499"/>
      </w:tblGrid>
      <w:tr w:rsidR="000E7462" w:rsidRPr="00D0350D" w14:paraId="62E49A54" w14:textId="77777777" w:rsidTr="00E539F3">
        <w:tc>
          <w:tcPr>
            <w:tcW w:w="981" w:type="dxa"/>
          </w:tcPr>
          <w:p w14:paraId="53A8696D" w14:textId="77777777" w:rsidR="000E7462" w:rsidRPr="00C03D23" w:rsidRDefault="000E7462" w:rsidP="008E4557">
            <w:pPr>
              <w:rPr>
                <w:b/>
              </w:rPr>
            </w:pPr>
            <w:r w:rsidRPr="00C03D23">
              <w:rPr>
                <w:b/>
              </w:rPr>
              <w:t>Agenda Item</w:t>
            </w:r>
          </w:p>
        </w:tc>
        <w:tc>
          <w:tcPr>
            <w:tcW w:w="6871" w:type="dxa"/>
          </w:tcPr>
          <w:p w14:paraId="63782C29" w14:textId="77777777" w:rsidR="000E7462" w:rsidRPr="00C03D23" w:rsidRDefault="000E7462" w:rsidP="008E4557">
            <w:pPr>
              <w:rPr>
                <w:b/>
              </w:rPr>
            </w:pPr>
            <w:r w:rsidRPr="00C03D23">
              <w:rPr>
                <w:b/>
              </w:rPr>
              <w:t>Topic</w:t>
            </w:r>
          </w:p>
        </w:tc>
        <w:tc>
          <w:tcPr>
            <w:tcW w:w="1499" w:type="dxa"/>
          </w:tcPr>
          <w:p w14:paraId="3F035954" w14:textId="77777777" w:rsidR="000E7462" w:rsidRPr="00C03D23" w:rsidRDefault="000E7462" w:rsidP="008E4557">
            <w:pPr>
              <w:rPr>
                <w:b/>
              </w:rPr>
            </w:pPr>
            <w:r w:rsidRPr="00C03D23">
              <w:rPr>
                <w:b/>
              </w:rPr>
              <w:t>Lead by</w:t>
            </w:r>
            <w:r w:rsidR="004D2147">
              <w:rPr>
                <w:b/>
              </w:rPr>
              <w:t xml:space="preserve"> / Action</w:t>
            </w:r>
          </w:p>
        </w:tc>
      </w:tr>
      <w:tr w:rsidR="000E7462" w:rsidRPr="00D0350D" w14:paraId="3606BA43" w14:textId="77777777" w:rsidTr="00E539F3">
        <w:tc>
          <w:tcPr>
            <w:tcW w:w="981" w:type="dxa"/>
          </w:tcPr>
          <w:p w14:paraId="55D8B3B0" w14:textId="583D6F61" w:rsidR="00665E3D" w:rsidRDefault="000E7462" w:rsidP="008E4557">
            <w:pPr>
              <w:rPr>
                <w:b/>
              </w:rPr>
            </w:pPr>
            <w:r w:rsidRPr="00C03D23">
              <w:rPr>
                <w:b/>
              </w:rPr>
              <w:t>1</w:t>
            </w:r>
          </w:p>
          <w:p w14:paraId="39D7D509" w14:textId="632CAE52" w:rsidR="00665E3D" w:rsidRDefault="00665E3D" w:rsidP="008E4557">
            <w:pPr>
              <w:rPr>
                <w:b/>
              </w:rPr>
            </w:pPr>
          </w:p>
          <w:p w14:paraId="3CF2D8B6" w14:textId="77777777" w:rsidR="00D42B62" w:rsidRPr="00C03D23" w:rsidRDefault="00D42B62" w:rsidP="008E4557">
            <w:pPr>
              <w:rPr>
                <w:b/>
              </w:rPr>
            </w:pPr>
          </w:p>
        </w:tc>
        <w:tc>
          <w:tcPr>
            <w:tcW w:w="6871" w:type="dxa"/>
          </w:tcPr>
          <w:p w14:paraId="316A6797" w14:textId="783429E4" w:rsidR="00FC0B7B" w:rsidRDefault="00161206" w:rsidP="008E4557">
            <w:pPr>
              <w:rPr>
                <w:b/>
              </w:rPr>
            </w:pPr>
            <w:r>
              <w:rPr>
                <w:b/>
              </w:rPr>
              <w:t>Welcome and Opening Prayer</w:t>
            </w:r>
          </w:p>
          <w:p w14:paraId="4EAE9C4A" w14:textId="77777777" w:rsidR="00161206" w:rsidRDefault="00161206" w:rsidP="008E4557">
            <w:pPr>
              <w:rPr>
                <w:b/>
              </w:rPr>
            </w:pPr>
          </w:p>
          <w:p w14:paraId="13048ACC" w14:textId="4207B042" w:rsidR="00161206" w:rsidRDefault="00161206" w:rsidP="008E4557">
            <w:pPr>
              <w:rPr>
                <w:bCs/>
              </w:rPr>
            </w:pPr>
            <w:r>
              <w:rPr>
                <w:bCs/>
              </w:rPr>
              <w:t>Opening prayer</w:t>
            </w:r>
            <w:r w:rsidR="00C3279D">
              <w:rPr>
                <w:bCs/>
              </w:rPr>
              <w:t xml:space="preserve"> by Liz Hamilton</w:t>
            </w:r>
          </w:p>
          <w:p w14:paraId="2529EE66" w14:textId="1F9B9BBB" w:rsidR="00161206" w:rsidRPr="00D0350D" w:rsidRDefault="00161206" w:rsidP="008F47C0"/>
        </w:tc>
        <w:tc>
          <w:tcPr>
            <w:tcW w:w="1499" w:type="dxa"/>
          </w:tcPr>
          <w:p w14:paraId="71A7C3AD" w14:textId="485B9161" w:rsidR="00665E3D" w:rsidRDefault="00665E3D" w:rsidP="008E4557"/>
          <w:p w14:paraId="0B4FE092" w14:textId="30CCAE18" w:rsidR="00161206" w:rsidRDefault="008F47C0" w:rsidP="008E4557">
            <w:r>
              <w:t xml:space="preserve">LH </w:t>
            </w:r>
          </w:p>
          <w:p w14:paraId="7D4E04AA" w14:textId="75276237" w:rsidR="00827614" w:rsidRDefault="00827614" w:rsidP="008E4557"/>
          <w:p w14:paraId="0562CB0E" w14:textId="77777777" w:rsidR="003C4D5E" w:rsidRPr="00D0350D" w:rsidRDefault="003C4D5E" w:rsidP="008E4557"/>
        </w:tc>
      </w:tr>
      <w:tr w:rsidR="000E7462" w:rsidRPr="00D0350D" w14:paraId="57FCC5CE" w14:textId="77777777" w:rsidTr="00E539F3">
        <w:tc>
          <w:tcPr>
            <w:tcW w:w="981" w:type="dxa"/>
          </w:tcPr>
          <w:p w14:paraId="6FC232D9" w14:textId="77777777" w:rsidR="000E7462" w:rsidRDefault="000E7462" w:rsidP="008E4557">
            <w:pPr>
              <w:rPr>
                <w:b/>
              </w:rPr>
            </w:pPr>
            <w:r w:rsidRPr="00C03D23">
              <w:rPr>
                <w:b/>
              </w:rPr>
              <w:t>2</w:t>
            </w:r>
          </w:p>
          <w:p w14:paraId="28F7FB2C" w14:textId="213A7C90" w:rsidR="008E0DAD" w:rsidRDefault="008E0DAD" w:rsidP="008E4557">
            <w:pPr>
              <w:rPr>
                <w:b/>
              </w:rPr>
            </w:pPr>
          </w:p>
          <w:p w14:paraId="18F999B5" w14:textId="20D217C4" w:rsidR="008E0DAD" w:rsidRPr="00C03D23" w:rsidRDefault="008E0DAD" w:rsidP="008E4557">
            <w:pPr>
              <w:rPr>
                <w:b/>
              </w:rPr>
            </w:pPr>
          </w:p>
        </w:tc>
        <w:tc>
          <w:tcPr>
            <w:tcW w:w="6871" w:type="dxa"/>
          </w:tcPr>
          <w:p w14:paraId="483C530F" w14:textId="02B38075" w:rsidR="000E7462" w:rsidRPr="00C03D23" w:rsidRDefault="00161206" w:rsidP="008E4557">
            <w:pPr>
              <w:rPr>
                <w:b/>
              </w:rPr>
            </w:pPr>
            <w:r>
              <w:rPr>
                <w:b/>
              </w:rPr>
              <w:t>Apologies and Confirmation of Quorum</w:t>
            </w:r>
          </w:p>
          <w:p w14:paraId="09F8EC9C" w14:textId="35168B4A" w:rsidR="00C03D23" w:rsidRDefault="00C3279D" w:rsidP="008E0DAD">
            <w:r>
              <w:t xml:space="preserve">Apologies from </w:t>
            </w:r>
            <w:r w:rsidR="008F47C0">
              <w:t>Nicola , Angela and Laura</w:t>
            </w:r>
          </w:p>
          <w:p w14:paraId="4EA25E9A" w14:textId="309E2885" w:rsidR="00927BA4" w:rsidRPr="00D0350D" w:rsidRDefault="00927BA4" w:rsidP="004B63BF"/>
        </w:tc>
        <w:tc>
          <w:tcPr>
            <w:tcW w:w="1499" w:type="dxa"/>
          </w:tcPr>
          <w:p w14:paraId="766840E8" w14:textId="77777777" w:rsidR="000E7462" w:rsidRDefault="000E7462" w:rsidP="008E4557"/>
          <w:p w14:paraId="34CE0A41" w14:textId="04E76AC2" w:rsidR="00161206" w:rsidRPr="00D0350D" w:rsidRDefault="00161206" w:rsidP="008F47C0">
            <w:r>
              <w:t xml:space="preserve">LH / </w:t>
            </w:r>
            <w:r w:rsidR="008F47C0">
              <w:t>MR</w:t>
            </w:r>
          </w:p>
        </w:tc>
      </w:tr>
      <w:tr w:rsidR="00161206" w:rsidRPr="00D0350D" w14:paraId="50A0C624" w14:textId="77777777" w:rsidTr="00E539F3">
        <w:tc>
          <w:tcPr>
            <w:tcW w:w="981" w:type="dxa"/>
          </w:tcPr>
          <w:p w14:paraId="3EF433C3" w14:textId="42DE23ED" w:rsidR="00161206" w:rsidRPr="00C03D23" w:rsidRDefault="00161206" w:rsidP="008E4557">
            <w:pPr>
              <w:rPr>
                <w:b/>
              </w:rPr>
            </w:pPr>
            <w:r>
              <w:rPr>
                <w:b/>
              </w:rPr>
              <w:t>3</w:t>
            </w:r>
          </w:p>
        </w:tc>
        <w:tc>
          <w:tcPr>
            <w:tcW w:w="6871" w:type="dxa"/>
          </w:tcPr>
          <w:p w14:paraId="6B5C8A9D" w14:textId="77777777" w:rsidR="00161206" w:rsidRDefault="00161206" w:rsidP="008E4557">
            <w:pPr>
              <w:rPr>
                <w:b/>
              </w:rPr>
            </w:pPr>
            <w:r>
              <w:rPr>
                <w:b/>
              </w:rPr>
              <w:t>Confidentiality Reminder</w:t>
            </w:r>
          </w:p>
          <w:p w14:paraId="4562A32C" w14:textId="74E312CD" w:rsidR="00161206" w:rsidRPr="00161206" w:rsidRDefault="00161206" w:rsidP="008E4557">
            <w:pPr>
              <w:rPr>
                <w:bCs/>
              </w:rPr>
            </w:pPr>
            <w:r>
              <w:rPr>
                <w:bCs/>
              </w:rPr>
              <w:t xml:space="preserve">Everyone was reminded </w:t>
            </w:r>
            <w:r w:rsidR="00E539F3">
              <w:rPr>
                <w:bCs/>
              </w:rPr>
              <w:t xml:space="preserve">that </w:t>
            </w:r>
            <w:r w:rsidR="00EB7208">
              <w:rPr>
                <w:bCs/>
              </w:rPr>
              <w:t>what</w:t>
            </w:r>
            <w:r w:rsidR="00E539F3">
              <w:rPr>
                <w:bCs/>
              </w:rPr>
              <w:t xml:space="preserve"> is discussed is confidential</w:t>
            </w:r>
            <w:r>
              <w:rPr>
                <w:bCs/>
              </w:rPr>
              <w:t>.</w:t>
            </w:r>
          </w:p>
          <w:p w14:paraId="39728AD8" w14:textId="0FEF5355" w:rsidR="00161206" w:rsidRPr="00161206" w:rsidRDefault="00161206" w:rsidP="008E4557">
            <w:pPr>
              <w:rPr>
                <w:bCs/>
              </w:rPr>
            </w:pPr>
          </w:p>
        </w:tc>
        <w:tc>
          <w:tcPr>
            <w:tcW w:w="1499" w:type="dxa"/>
          </w:tcPr>
          <w:p w14:paraId="26F14D57" w14:textId="5E4906B1" w:rsidR="00161206" w:rsidRDefault="008F47C0" w:rsidP="008E4557">
            <w:r>
              <w:t xml:space="preserve">LH </w:t>
            </w:r>
          </w:p>
          <w:p w14:paraId="7A45537C" w14:textId="7B4F2953" w:rsidR="00161206" w:rsidRPr="00D0350D" w:rsidRDefault="00161206" w:rsidP="008E4557"/>
        </w:tc>
      </w:tr>
      <w:tr w:rsidR="00161206" w:rsidRPr="00D0350D" w14:paraId="69524C4D" w14:textId="77777777" w:rsidTr="00E539F3">
        <w:tc>
          <w:tcPr>
            <w:tcW w:w="981" w:type="dxa"/>
          </w:tcPr>
          <w:p w14:paraId="20589696" w14:textId="3C0BA25C" w:rsidR="00161206" w:rsidRDefault="00161206" w:rsidP="008E4557">
            <w:pPr>
              <w:rPr>
                <w:b/>
              </w:rPr>
            </w:pPr>
            <w:r>
              <w:rPr>
                <w:b/>
              </w:rPr>
              <w:t xml:space="preserve">4 </w:t>
            </w:r>
          </w:p>
        </w:tc>
        <w:tc>
          <w:tcPr>
            <w:tcW w:w="6871" w:type="dxa"/>
          </w:tcPr>
          <w:p w14:paraId="2590D70C" w14:textId="77777777" w:rsidR="00161206" w:rsidRDefault="00161206" w:rsidP="008E4557">
            <w:pPr>
              <w:rPr>
                <w:b/>
              </w:rPr>
            </w:pPr>
            <w:r>
              <w:rPr>
                <w:b/>
              </w:rPr>
              <w:t>Declarations of Interests (for this meeting):</w:t>
            </w:r>
          </w:p>
          <w:p w14:paraId="246F603C" w14:textId="77777777" w:rsidR="00161206" w:rsidRDefault="00161206" w:rsidP="008E4557">
            <w:pPr>
              <w:rPr>
                <w:bCs/>
              </w:rPr>
            </w:pPr>
            <w:r>
              <w:rPr>
                <w:bCs/>
              </w:rPr>
              <w:t xml:space="preserve">No business interests declared. LU reminded all attendees to keep declarations up to date on Governor hub. </w:t>
            </w:r>
          </w:p>
          <w:p w14:paraId="0195B723" w14:textId="7F4F68AB" w:rsidR="00C36F1D" w:rsidRPr="00161206" w:rsidRDefault="00C36F1D" w:rsidP="008E4557">
            <w:pPr>
              <w:rPr>
                <w:bCs/>
              </w:rPr>
            </w:pPr>
          </w:p>
        </w:tc>
        <w:tc>
          <w:tcPr>
            <w:tcW w:w="1499" w:type="dxa"/>
          </w:tcPr>
          <w:p w14:paraId="679F677E" w14:textId="70E60A43" w:rsidR="00161206" w:rsidRDefault="00161206" w:rsidP="008E4557"/>
        </w:tc>
      </w:tr>
      <w:tr w:rsidR="00161206" w:rsidRPr="00D0350D" w14:paraId="39E83902" w14:textId="77777777" w:rsidTr="00E539F3">
        <w:tc>
          <w:tcPr>
            <w:tcW w:w="981" w:type="dxa"/>
          </w:tcPr>
          <w:p w14:paraId="3C358BEC" w14:textId="1CDFD14E" w:rsidR="00161206" w:rsidRDefault="00161206" w:rsidP="008E4557">
            <w:pPr>
              <w:rPr>
                <w:b/>
              </w:rPr>
            </w:pPr>
            <w:r>
              <w:rPr>
                <w:b/>
              </w:rPr>
              <w:t>5</w:t>
            </w:r>
          </w:p>
        </w:tc>
        <w:tc>
          <w:tcPr>
            <w:tcW w:w="6871" w:type="dxa"/>
          </w:tcPr>
          <w:p w14:paraId="4F239181" w14:textId="6D8FB772" w:rsidR="00161206" w:rsidRDefault="00161206" w:rsidP="008E4557">
            <w:pPr>
              <w:rPr>
                <w:b/>
              </w:rPr>
            </w:pPr>
            <w:r>
              <w:rPr>
                <w:b/>
              </w:rPr>
              <w:t xml:space="preserve">Minutes of Previous Meeting – </w:t>
            </w:r>
            <w:r w:rsidR="008F47C0">
              <w:rPr>
                <w:b/>
              </w:rPr>
              <w:t>March 23</w:t>
            </w:r>
          </w:p>
          <w:p w14:paraId="245F83C8" w14:textId="4CE3FAEC" w:rsidR="00161206" w:rsidRDefault="00161206" w:rsidP="008E4557">
            <w:pPr>
              <w:rPr>
                <w:bCs/>
              </w:rPr>
            </w:pPr>
            <w:r>
              <w:rPr>
                <w:bCs/>
              </w:rPr>
              <w:t xml:space="preserve">Minutes were </w:t>
            </w:r>
            <w:proofErr w:type="gramStart"/>
            <w:r w:rsidR="00E539F3">
              <w:rPr>
                <w:bCs/>
              </w:rPr>
              <w:t xml:space="preserve">approved </w:t>
            </w:r>
            <w:r w:rsidR="008F47C0">
              <w:rPr>
                <w:bCs/>
              </w:rPr>
              <w:t>.</w:t>
            </w:r>
            <w:proofErr w:type="gramEnd"/>
          </w:p>
          <w:p w14:paraId="6D45B572" w14:textId="3EB0EC21" w:rsidR="00C36F1D" w:rsidRPr="00161206" w:rsidRDefault="00C36F1D" w:rsidP="008E4557">
            <w:pPr>
              <w:rPr>
                <w:bCs/>
              </w:rPr>
            </w:pPr>
          </w:p>
        </w:tc>
        <w:tc>
          <w:tcPr>
            <w:tcW w:w="1499" w:type="dxa"/>
          </w:tcPr>
          <w:p w14:paraId="264ED904" w14:textId="0C3BB863" w:rsidR="00161206" w:rsidRDefault="00E539F3" w:rsidP="008E4557">
            <w:r>
              <w:t>MR</w:t>
            </w:r>
            <w:r w:rsidR="008F47C0">
              <w:t>/KM</w:t>
            </w:r>
          </w:p>
        </w:tc>
      </w:tr>
      <w:tr w:rsidR="00E539F3" w:rsidRPr="00D0350D" w14:paraId="009DAF4E" w14:textId="77777777" w:rsidTr="00E539F3">
        <w:tc>
          <w:tcPr>
            <w:tcW w:w="981" w:type="dxa"/>
          </w:tcPr>
          <w:p w14:paraId="680A796B" w14:textId="3C5AF3D1" w:rsidR="00E539F3" w:rsidRDefault="00E539F3" w:rsidP="008E4557">
            <w:pPr>
              <w:rPr>
                <w:b/>
              </w:rPr>
            </w:pPr>
            <w:r>
              <w:rPr>
                <w:b/>
              </w:rPr>
              <w:t>6</w:t>
            </w:r>
          </w:p>
        </w:tc>
        <w:tc>
          <w:tcPr>
            <w:tcW w:w="6871" w:type="dxa"/>
          </w:tcPr>
          <w:p w14:paraId="2C6BA40B" w14:textId="77777777" w:rsidR="00E539F3" w:rsidRDefault="00E539F3" w:rsidP="008E4557">
            <w:pPr>
              <w:rPr>
                <w:b/>
              </w:rPr>
            </w:pPr>
            <w:r>
              <w:rPr>
                <w:b/>
              </w:rPr>
              <w:t>Actions from previous meeting</w:t>
            </w:r>
          </w:p>
          <w:p w14:paraId="3AA91FC5" w14:textId="05414699" w:rsidR="004C217B" w:rsidRPr="004C217B" w:rsidRDefault="004C217B" w:rsidP="008E4557">
            <w:pPr>
              <w:rPr>
                <w:bCs/>
              </w:rPr>
            </w:pPr>
            <w:r>
              <w:rPr>
                <w:bCs/>
              </w:rPr>
              <w:t>Governor visits have taken place</w:t>
            </w:r>
            <w:r w:rsidR="008F47C0">
              <w:rPr>
                <w:bCs/>
              </w:rPr>
              <w:t xml:space="preserve"> from Angela and Karen</w:t>
            </w:r>
          </w:p>
          <w:p w14:paraId="74E0DE4D" w14:textId="4203F21A" w:rsidR="00E539F3" w:rsidRDefault="00E539F3" w:rsidP="008E4557">
            <w:pPr>
              <w:rPr>
                <w:b/>
              </w:rPr>
            </w:pPr>
          </w:p>
        </w:tc>
        <w:tc>
          <w:tcPr>
            <w:tcW w:w="1499" w:type="dxa"/>
          </w:tcPr>
          <w:p w14:paraId="2B2E4902" w14:textId="77777777" w:rsidR="00E539F3" w:rsidRDefault="00E539F3" w:rsidP="008E4557"/>
          <w:p w14:paraId="71BD2768" w14:textId="12461377" w:rsidR="004C217B" w:rsidRDefault="004C217B" w:rsidP="008E4557">
            <w:r>
              <w:t>ALL</w:t>
            </w:r>
          </w:p>
        </w:tc>
      </w:tr>
      <w:tr w:rsidR="008F47C0" w:rsidRPr="00D0350D" w14:paraId="08D2A91D" w14:textId="77777777" w:rsidTr="00E539F3">
        <w:tc>
          <w:tcPr>
            <w:tcW w:w="981" w:type="dxa"/>
          </w:tcPr>
          <w:p w14:paraId="714B8563" w14:textId="407C14A4" w:rsidR="008F47C0" w:rsidRDefault="00832EFC" w:rsidP="008E4557">
            <w:pPr>
              <w:rPr>
                <w:b/>
              </w:rPr>
            </w:pPr>
            <w:r>
              <w:rPr>
                <w:b/>
              </w:rPr>
              <w:t>7</w:t>
            </w:r>
          </w:p>
        </w:tc>
        <w:tc>
          <w:tcPr>
            <w:tcW w:w="6871" w:type="dxa"/>
          </w:tcPr>
          <w:p w14:paraId="0340B11E" w14:textId="77777777" w:rsidR="008F47C0" w:rsidRPr="008F47C0" w:rsidRDefault="008F47C0" w:rsidP="008E4557">
            <w:r>
              <w:rPr>
                <w:b/>
              </w:rPr>
              <w:t xml:space="preserve">Ofsted report- </w:t>
            </w:r>
            <w:r w:rsidRPr="008F47C0">
              <w:t>shared report which was published yesterday 15/05/23</w:t>
            </w:r>
          </w:p>
          <w:p w14:paraId="79492152" w14:textId="0C5E7F42" w:rsidR="008F47C0" w:rsidRDefault="008F47C0" w:rsidP="008E4557">
            <w:pPr>
              <w:rPr>
                <w:b/>
              </w:rPr>
            </w:pPr>
            <w:r>
              <w:t>A huge well done</w:t>
            </w:r>
            <w:r w:rsidRPr="008F47C0">
              <w:t xml:space="preserve"> to staff, Governors and pupils. A very pleasing outcome. Discussed area of improvement which is around assessment which is a Trust priority next year.</w:t>
            </w:r>
            <w:r>
              <w:rPr>
                <w:b/>
              </w:rPr>
              <w:t xml:space="preserve"> </w:t>
            </w:r>
          </w:p>
        </w:tc>
        <w:tc>
          <w:tcPr>
            <w:tcW w:w="1499" w:type="dxa"/>
          </w:tcPr>
          <w:p w14:paraId="05903876" w14:textId="77777777" w:rsidR="008F47C0" w:rsidRDefault="008F47C0" w:rsidP="008E4557"/>
        </w:tc>
      </w:tr>
      <w:tr w:rsidR="00E539F3" w:rsidRPr="00D0350D" w14:paraId="5F619BC3" w14:textId="77777777" w:rsidTr="00E539F3">
        <w:tc>
          <w:tcPr>
            <w:tcW w:w="981" w:type="dxa"/>
          </w:tcPr>
          <w:p w14:paraId="5907742C" w14:textId="2F0D3C4B" w:rsidR="00E539F3" w:rsidRDefault="00832EFC" w:rsidP="008E4557">
            <w:pPr>
              <w:rPr>
                <w:b/>
              </w:rPr>
            </w:pPr>
            <w:r>
              <w:rPr>
                <w:b/>
              </w:rPr>
              <w:t>8</w:t>
            </w:r>
          </w:p>
        </w:tc>
        <w:tc>
          <w:tcPr>
            <w:tcW w:w="6871" w:type="dxa"/>
          </w:tcPr>
          <w:p w14:paraId="02D4D86A" w14:textId="7B506685" w:rsidR="00187E76" w:rsidRDefault="008F47C0" w:rsidP="008E4557">
            <w:pPr>
              <w:rPr>
                <w:b/>
              </w:rPr>
            </w:pPr>
            <w:proofErr w:type="spellStart"/>
            <w:r>
              <w:rPr>
                <w:b/>
              </w:rPr>
              <w:t>Headteacher</w:t>
            </w:r>
            <w:proofErr w:type="spellEnd"/>
            <w:r>
              <w:rPr>
                <w:b/>
              </w:rPr>
              <w:t xml:space="preserve"> Report</w:t>
            </w:r>
          </w:p>
          <w:p w14:paraId="400F8B11" w14:textId="77777777" w:rsidR="00AF62B5" w:rsidRDefault="00AF62B5" w:rsidP="008E4557">
            <w:pPr>
              <w:rPr>
                <w:b/>
              </w:rPr>
            </w:pPr>
          </w:p>
          <w:p w14:paraId="2CA96892" w14:textId="77777777" w:rsidR="00187E76" w:rsidRPr="00F86B08" w:rsidRDefault="00187E76" w:rsidP="00F86B08">
            <w:pPr>
              <w:rPr>
                <w:b/>
              </w:rPr>
            </w:pPr>
            <w:r w:rsidRPr="00F86B08">
              <w:rPr>
                <w:b/>
              </w:rPr>
              <w:t>Demographic report</w:t>
            </w:r>
          </w:p>
          <w:p w14:paraId="0C649F82" w14:textId="77777777" w:rsidR="004B5D2F" w:rsidRDefault="004B5D2F" w:rsidP="008E4557">
            <w:pPr>
              <w:rPr>
                <w:b/>
              </w:rPr>
            </w:pPr>
          </w:p>
          <w:p w14:paraId="3329A924" w14:textId="6C521953" w:rsidR="00EB7208" w:rsidRDefault="004B5D2F" w:rsidP="008E4557">
            <w:pPr>
              <w:rPr>
                <w:bCs/>
              </w:rPr>
            </w:pPr>
            <w:r>
              <w:rPr>
                <w:bCs/>
              </w:rPr>
              <w:t>85 Pupils on roll</w:t>
            </w:r>
            <w:r w:rsidR="00146684">
              <w:rPr>
                <w:bCs/>
              </w:rPr>
              <w:t xml:space="preserve">. </w:t>
            </w:r>
          </w:p>
          <w:p w14:paraId="28B354BD" w14:textId="77777777" w:rsidR="00EB7208" w:rsidRDefault="00EB7208" w:rsidP="008E4557">
            <w:pPr>
              <w:rPr>
                <w:bCs/>
              </w:rPr>
            </w:pPr>
          </w:p>
          <w:p w14:paraId="7591675D" w14:textId="32BCCECA" w:rsidR="00146684" w:rsidRDefault="008F47C0" w:rsidP="008E4557">
            <w:pPr>
              <w:rPr>
                <w:bCs/>
              </w:rPr>
            </w:pPr>
            <w:r>
              <w:rPr>
                <w:bCs/>
              </w:rPr>
              <w:t xml:space="preserve">SEND sign higher than </w:t>
            </w:r>
            <w:proofErr w:type="spellStart"/>
            <w:r>
              <w:rPr>
                <w:bCs/>
              </w:rPr>
              <w:t>Natational</w:t>
            </w:r>
            <w:proofErr w:type="spellEnd"/>
            <w:r>
              <w:rPr>
                <w:bCs/>
              </w:rPr>
              <w:t xml:space="preserve">. Attendance improving and </w:t>
            </w:r>
            <w:proofErr w:type="gramStart"/>
            <w:r>
              <w:rPr>
                <w:bCs/>
              </w:rPr>
              <w:t>PA(</w:t>
            </w:r>
            <w:proofErr w:type="gramEnd"/>
            <w:r>
              <w:rPr>
                <w:bCs/>
              </w:rPr>
              <w:t>Persistent Absence</w:t>
            </w:r>
            <w:r>
              <w:rPr>
                <w:bCs/>
              </w:rPr>
              <w:t>) is decreasing.</w:t>
            </w:r>
          </w:p>
          <w:p w14:paraId="611E078C" w14:textId="77777777" w:rsidR="008F47C0" w:rsidRDefault="008F47C0" w:rsidP="008E4557">
            <w:pPr>
              <w:rPr>
                <w:bCs/>
              </w:rPr>
            </w:pPr>
          </w:p>
          <w:p w14:paraId="58148191" w14:textId="5E15C78B" w:rsidR="008F47C0" w:rsidRDefault="008F47C0" w:rsidP="008E4557">
            <w:pPr>
              <w:rPr>
                <w:bCs/>
              </w:rPr>
            </w:pPr>
            <w:r>
              <w:rPr>
                <w:bCs/>
              </w:rPr>
              <w:t xml:space="preserve">School improvement visits- we have been having visits once a month since </w:t>
            </w:r>
            <w:r>
              <w:rPr>
                <w:bCs/>
              </w:rPr>
              <w:lastRenderedPageBreak/>
              <w:t xml:space="preserve">Sept leading up to Ofsted. We have also had input from Read, write, </w:t>
            </w:r>
            <w:proofErr w:type="spellStart"/>
            <w:r>
              <w:rPr>
                <w:bCs/>
              </w:rPr>
              <w:t>Inc</w:t>
            </w:r>
            <w:proofErr w:type="spellEnd"/>
            <w:r>
              <w:rPr>
                <w:bCs/>
              </w:rPr>
              <w:t>, English Hub and EYFS advisers. Discussed impact of these visits which is outlined on head teacher’s report.</w:t>
            </w:r>
          </w:p>
          <w:p w14:paraId="1935440E" w14:textId="77777777" w:rsidR="00FA0864" w:rsidRDefault="00FA0864" w:rsidP="008E4557">
            <w:pPr>
              <w:rPr>
                <w:bCs/>
              </w:rPr>
            </w:pPr>
          </w:p>
          <w:p w14:paraId="2B807F84" w14:textId="6408BFC3" w:rsidR="00FA0864" w:rsidRPr="00FA0864" w:rsidRDefault="00FA0864" w:rsidP="008E4557">
            <w:pPr>
              <w:rPr>
                <w:b/>
                <w:bCs/>
              </w:rPr>
            </w:pPr>
            <w:r w:rsidRPr="00FA0864">
              <w:rPr>
                <w:b/>
                <w:bCs/>
              </w:rPr>
              <w:t>Catholic life</w:t>
            </w:r>
            <w:r>
              <w:rPr>
                <w:b/>
                <w:bCs/>
              </w:rPr>
              <w:t>- links to the Church</w:t>
            </w:r>
          </w:p>
          <w:p w14:paraId="6C4B7B84" w14:textId="78A47F32" w:rsidR="00FA0864" w:rsidRDefault="00FA0864" w:rsidP="00FA0864">
            <w:pPr>
              <w:pStyle w:val="ListParagraph"/>
              <w:rPr>
                <w:bCs/>
              </w:rPr>
            </w:pPr>
            <w:r>
              <w:rPr>
                <w:bCs/>
              </w:rPr>
              <w:t>MR/AR attended the Ash Wednesday service</w:t>
            </w:r>
            <w:r>
              <w:rPr>
                <w:bCs/>
              </w:rPr>
              <w:t>/Stations of the Cross</w:t>
            </w:r>
            <w:r>
              <w:rPr>
                <w:bCs/>
              </w:rPr>
              <w:t xml:space="preserve"> lead by Fr </w:t>
            </w:r>
            <w:proofErr w:type="spellStart"/>
            <w:r>
              <w:rPr>
                <w:bCs/>
              </w:rPr>
              <w:t>Yarik</w:t>
            </w:r>
            <w:proofErr w:type="spellEnd"/>
            <w:r>
              <w:rPr>
                <w:bCs/>
              </w:rPr>
              <w:t xml:space="preserve"> and the school Chaplains. Fr </w:t>
            </w:r>
            <w:proofErr w:type="spellStart"/>
            <w:r>
              <w:rPr>
                <w:bCs/>
              </w:rPr>
              <w:t>Yarik</w:t>
            </w:r>
            <w:proofErr w:type="spellEnd"/>
            <w:r>
              <w:rPr>
                <w:bCs/>
              </w:rPr>
              <w:t xml:space="preserve"> explained the meaning of the Ashes and gave the children the opportunity to have the cross marked on their forehead with ashes. The children found this exciting, and it was lovely to have Father </w:t>
            </w:r>
            <w:proofErr w:type="spellStart"/>
            <w:r>
              <w:rPr>
                <w:bCs/>
              </w:rPr>
              <w:t>Yarik</w:t>
            </w:r>
            <w:proofErr w:type="spellEnd"/>
            <w:r>
              <w:rPr>
                <w:bCs/>
              </w:rPr>
              <w:t xml:space="preserve"> in the school. </w:t>
            </w:r>
            <w:r>
              <w:rPr>
                <w:bCs/>
              </w:rPr>
              <w:t>Invitations extended for Pentecost service next week.</w:t>
            </w:r>
          </w:p>
          <w:p w14:paraId="3EB181F8" w14:textId="2CBC011E" w:rsidR="00FA0864" w:rsidRPr="00FA0864" w:rsidRDefault="00FA0864" w:rsidP="00FA0864">
            <w:pPr>
              <w:rPr>
                <w:bCs/>
              </w:rPr>
            </w:pPr>
            <w:r w:rsidRPr="00FA0864">
              <w:rPr>
                <w:b/>
                <w:bCs/>
              </w:rPr>
              <w:t>Staffing changes</w:t>
            </w:r>
            <w:r>
              <w:rPr>
                <w:bCs/>
              </w:rPr>
              <w:t xml:space="preserve"> discussed and structure for September</w:t>
            </w:r>
          </w:p>
          <w:p w14:paraId="4D2E5826" w14:textId="77777777" w:rsidR="00EB7208" w:rsidRDefault="00EB7208" w:rsidP="008E4557">
            <w:pPr>
              <w:rPr>
                <w:bCs/>
              </w:rPr>
            </w:pPr>
          </w:p>
          <w:p w14:paraId="232EFDD3" w14:textId="1194886E" w:rsidR="00F86B08" w:rsidRDefault="00FA0864" w:rsidP="008E4557">
            <w:pPr>
              <w:rPr>
                <w:b/>
                <w:bCs/>
              </w:rPr>
            </w:pPr>
            <w:r w:rsidRPr="00FA0864">
              <w:rPr>
                <w:b/>
                <w:bCs/>
              </w:rPr>
              <w:t>Pupil achievement</w:t>
            </w:r>
          </w:p>
          <w:p w14:paraId="0A429591" w14:textId="1E35FE91" w:rsidR="00FA0864" w:rsidRPr="00FA0864" w:rsidRDefault="00FA0864" w:rsidP="008E4557">
            <w:pPr>
              <w:rPr>
                <w:bCs/>
              </w:rPr>
            </w:pPr>
            <w:r w:rsidRPr="00FA0864">
              <w:rPr>
                <w:bCs/>
              </w:rPr>
              <w:t>Discussed targets for EYFS</w:t>
            </w:r>
            <w:proofErr w:type="gramStart"/>
            <w:r w:rsidRPr="00FA0864">
              <w:rPr>
                <w:bCs/>
              </w:rPr>
              <w:t>,KS1</w:t>
            </w:r>
            <w:proofErr w:type="gramEnd"/>
            <w:r w:rsidRPr="00FA0864">
              <w:rPr>
                <w:bCs/>
              </w:rPr>
              <w:t xml:space="preserve"> and KS2. </w:t>
            </w:r>
          </w:p>
          <w:p w14:paraId="1873C3E4" w14:textId="362B4377" w:rsidR="00FA0864" w:rsidRDefault="00FA0864" w:rsidP="008E4557">
            <w:pPr>
              <w:rPr>
                <w:bCs/>
              </w:rPr>
            </w:pPr>
            <w:r w:rsidRPr="00FA0864">
              <w:rPr>
                <w:bCs/>
              </w:rPr>
              <w:t>Governors had the chance to look at some of the type questions that are asked of the KS2 pupils.</w:t>
            </w:r>
          </w:p>
          <w:p w14:paraId="2D6355F7" w14:textId="41D85256" w:rsidR="00613874" w:rsidRDefault="00613874" w:rsidP="008E4557">
            <w:pPr>
              <w:rPr>
                <w:bCs/>
              </w:rPr>
            </w:pPr>
            <w:r>
              <w:rPr>
                <w:bCs/>
              </w:rPr>
              <w:t>Discussed the questions outlined in the HT report. Talked about the provision for the bottom 20%.</w:t>
            </w:r>
          </w:p>
          <w:p w14:paraId="34C7F07E" w14:textId="45937A7F" w:rsidR="00FA0864" w:rsidRPr="00FA0864" w:rsidRDefault="00FA0864" w:rsidP="008E4557">
            <w:pPr>
              <w:rPr>
                <w:b/>
                <w:bCs/>
              </w:rPr>
            </w:pPr>
            <w:r w:rsidRPr="00FA0864">
              <w:rPr>
                <w:b/>
                <w:bCs/>
              </w:rPr>
              <w:t>Quality of teaching</w:t>
            </w:r>
          </w:p>
          <w:p w14:paraId="575BFB11" w14:textId="68368865" w:rsidR="0016438B" w:rsidRDefault="00FA0864" w:rsidP="008E4557">
            <w:pPr>
              <w:rPr>
                <w:bCs/>
              </w:rPr>
            </w:pPr>
            <w:r>
              <w:rPr>
                <w:bCs/>
              </w:rPr>
              <w:t>Discussed how this is monitored using the Cast principles of teaching.</w:t>
            </w:r>
          </w:p>
          <w:p w14:paraId="0F1B82E1" w14:textId="7C135460" w:rsidR="00FA0864" w:rsidRDefault="00FA0864" w:rsidP="008E4557">
            <w:pPr>
              <w:rPr>
                <w:b/>
                <w:bCs/>
              </w:rPr>
            </w:pPr>
            <w:r w:rsidRPr="00FA0864">
              <w:rPr>
                <w:b/>
                <w:bCs/>
              </w:rPr>
              <w:t xml:space="preserve">Behaviour </w:t>
            </w:r>
          </w:p>
          <w:p w14:paraId="0C98D22D" w14:textId="1083B741" w:rsidR="00FA0864" w:rsidRDefault="00FA0864" w:rsidP="008E4557">
            <w:pPr>
              <w:rPr>
                <w:bCs/>
              </w:rPr>
            </w:pPr>
            <w:r w:rsidRPr="00FA0864">
              <w:rPr>
                <w:bCs/>
              </w:rPr>
              <w:t>Discu</w:t>
            </w:r>
            <w:r>
              <w:rPr>
                <w:bCs/>
              </w:rPr>
              <w:t xml:space="preserve">ssed law around </w:t>
            </w:r>
            <w:proofErr w:type="gramStart"/>
            <w:r>
              <w:rPr>
                <w:bCs/>
              </w:rPr>
              <w:t xml:space="preserve">permanent </w:t>
            </w:r>
            <w:r w:rsidRPr="00FA0864">
              <w:rPr>
                <w:bCs/>
              </w:rPr>
              <w:t xml:space="preserve"> exclusion</w:t>
            </w:r>
            <w:proofErr w:type="gramEnd"/>
            <w:r w:rsidRPr="00FA0864">
              <w:rPr>
                <w:bCs/>
              </w:rPr>
              <w:t xml:space="preserve"> and the school are </w:t>
            </w:r>
            <w:r>
              <w:rPr>
                <w:bCs/>
              </w:rPr>
              <w:t xml:space="preserve">following the Sept 23 guidance and CAST’S updated policy. </w:t>
            </w:r>
          </w:p>
          <w:p w14:paraId="2819F17C" w14:textId="5F17E10B" w:rsidR="00FA0864" w:rsidRPr="00FA0864" w:rsidRDefault="00FA0864" w:rsidP="008E4557">
            <w:pPr>
              <w:rPr>
                <w:b/>
                <w:bCs/>
              </w:rPr>
            </w:pPr>
            <w:r w:rsidRPr="00FA0864">
              <w:rPr>
                <w:b/>
                <w:bCs/>
              </w:rPr>
              <w:t>Safeguarding</w:t>
            </w:r>
          </w:p>
          <w:p w14:paraId="233A7EEF" w14:textId="77777777" w:rsidR="00C36F1D" w:rsidRDefault="00FA0864" w:rsidP="008F47C0">
            <w:pPr>
              <w:rPr>
                <w:bCs/>
              </w:rPr>
            </w:pPr>
            <w:r>
              <w:rPr>
                <w:bCs/>
              </w:rPr>
              <w:t>Discussed the safeguarding summary for the spring term. Governors were given a monthly breakdown of the tr</w:t>
            </w:r>
            <w:r w:rsidR="00613874">
              <w:rPr>
                <w:bCs/>
              </w:rPr>
              <w:t>aining delivered month by month.</w:t>
            </w:r>
          </w:p>
          <w:p w14:paraId="2F782696" w14:textId="77777777" w:rsidR="00613874" w:rsidRDefault="00613874" w:rsidP="008F47C0">
            <w:pPr>
              <w:rPr>
                <w:bCs/>
              </w:rPr>
            </w:pPr>
            <w:r>
              <w:rPr>
                <w:bCs/>
              </w:rPr>
              <w:t>KM- what is the impact of this training?</w:t>
            </w:r>
          </w:p>
          <w:p w14:paraId="0771F813" w14:textId="765F56CB" w:rsidR="00613874" w:rsidRDefault="00613874" w:rsidP="008F47C0">
            <w:pPr>
              <w:rPr>
                <w:bCs/>
              </w:rPr>
            </w:pPr>
            <w:r>
              <w:rPr>
                <w:bCs/>
              </w:rPr>
              <w:t>Discussed the impact of the training(Impact column in HT report)</w:t>
            </w:r>
          </w:p>
          <w:p w14:paraId="22DB8942" w14:textId="6A53F3E3" w:rsidR="00613874" w:rsidRDefault="00613874" w:rsidP="008F47C0">
            <w:pPr>
              <w:rPr>
                <w:bCs/>
              </w:rPr>
            </w:pPr>
            <w:r>
              <w:rPr>
                <w:bCs/>
              </w:rPr>
              <w:t>KM-How do you know that new staff have a secure understanding of safeguarding</w:t>
            </w:r>
          </w:p>
          <w:p w14:paraId="6896F217" w14:textId="77777777" w:rsidR="00613874" w:rsidRDefault="00613874" w:rsidP="008F47C0">
            <w:pPr>
              <w:rPr>
                <w:bCs/>
              </w:rPr>
            </w:pPr>
            <w:r>
              <w:rPr>
                <w:bCs/>
              </w:rPr>
              <w:t xml:space="preserve">LH- We did a </w:t>
            </w:r>
            <w:proofErr w:type="spellStart"/>
            <w:r>
              <w:rPr>
                <w:bCs/>
              </w:rPr>
              <w:t>mid year</w:t>
            </w:r>
            <w:proofErr w:type="spellEnd"/>
            <w:r>
              <w:rPr>
                <w:bCs/>
              </w:rPr>
              <w:t xml:space="preserve"> update of requirements of KCSIC in a March staff meeting. This keeps the knowledge fresh for all staff. I sometimes go around and ask staff safeguarding questions. We regularly visit safeguarding themes in staff meetings. They also complete assessment courses on SSS. I now when the safeguarding governor visits she has interviewed new members of staff.</w:t>
            </w:r>
          </w:p>
          <w:p w14:paraId="663202DA" w14:textId="77777777" w:rsidR="00613874" w:rsidRDefault="00613874" w:rsidP="008F47C0">
            <w:pPr>
              <w:rPr>
                <w:bCs/>
              </w:rPr>
            </w:pPr>
            <w:r>
              <w:rPr>
                <w:bCs/>
              </w:rPr>
              <w:t>Financial planning</w:t>
            </w:r>
          </w:p>
          <w:p w14:paraId="637BBB85" w14:textId="77777777" w:rsidR="00613874" w:rsidRDefault="00613874" w:rsidP="008F47C0">
            <w:pPr>
              <w:rPr>
                <w:bCs/>
              </w:rPr>
            </w:pPr>
            <w:r>
              <w:rPr>
                <w:bCs/>
              </w:rPr>
              <w:t xml:space="preserve">Discussed surplus funds which are being used to start to redo EYFS play area. </w:t>
            </w:r>
          </w:p>
          <w:p w14:paraId="22C6154D" w14:textId="77777777" w:rsidR="00613874" w:rsidRDefault="00613874" w:rsidP="008F47C0">
            <w:pPr>
              <w:rPr>
                <w:b/>
                <w:bCs/>
              </w:rPr>
            </w:pPr>
            <w:r w:rsidRPr="00613874">
              <w:rPr>
                <w:b/>
                <w:bCs/>
              </w:rPr>
              <w:t>Data protection</w:t>
            </w:r>
          </w:p>
          <w:p w14:paraId="4235366D" w14:textId="77777777" w:rsidR="00613874" w:rsidRDefault="00613874" w:rsidP="008F47C0">
            <w:pPr>
              <w:rPr>
                <w:bCs/>
              </w:rPr>
            </w:pPr>
            <w:r w:rsidRPr="00613874">
              <w:rPr>
                <w:bCs/>
              </w:rPr>
              <w:t>HB continues to cover this role.</w:t>
            </w:r>
          </w:p>
          <w:p w14:paraId="059DD1EA" w14:textId="77777777" w:rsidR="00613874" w:rsidRDefault="00613874" w:rsidP="008F47C0">
            <w:pPr>
              <w:rPr>
                <w:b/>
                <w:bCs/>
              </w:rPr>
            </w:pPr>
            <w:r w:rsidRPr="00613874">
              <w:rPr>
                <w:b/>
                <w:bCs/>
              </w:rPr>
              <w:t>Wider work of the school</w:t>
            </w:r>
          </w:p>
          <w:p w14:paraId="0E009A79" w14:textId="05B182E4" w:rsidR="00613874" w:rsidRPr="00613874" w:rsidRDefault="00613874" w:rsidP="008F47C0">
            <w:pPr>
              <w:rPr>
                <w:bCs/>
              </w:rPr>
            </w:pPr>
            <w:r w:rsidRPr="00613874">
              <w:rPr>
                <w:bCs/>
              </w:rPr>
              <w:t>Discussed some of the events during the Spring Term and the impact of these.</w:t>
            </w:r>
          </w:p>
        </w:tc>
        <w:tc>
          <w:tcPr>
            <w:tcW w:w="1499" w:type="dxa"/>
          </w:tcPr>
          <w:p w14:paraId="3B36B215" w14:textId="77777777" w:rsidR="00E539F3" w:rsidRDefault="00E539F3" w:rsidP="008E4557"/>
          <w:p w14:paraId="10952F64" w14:textId="77777777" w:rsidR="004C217B" w:rsidRDefault="004C217B" w:rsidP="008E4557">
            <w:r>
              <w:t>LH</w:t>
            </w:r>
          </w:p>
          <w:p w14:paraId="4C539020" w14:textId="77777777" w:rsidR="004B5D2F" w:rsidRDefault="004B5D2F" w:rsidP="008E4557"/>
          <w:p w14:paraId="1E5EE2FE" w14:textId="77777777" w:rsidR="004B5D2F" w:rsidRDefault="004B5D2F" w:rsidP="008E4557"/>
          <w:p w14:paraId="085BE6A2" w14:textId="77777777" w:rsidR="004B5D2F" w:rsidRDefault="004B5D2F" w:rsidP="008E4557"/>
          <w:p w14:paraId="786E869D" w14:textId="77777777" w:rsidR="004B5D2F" w:rsidRDefault="004B5D2F" w:rsidP="008E4557"/>
          <w:p w14:paraId="0553B453" w14:textId="77777777" w:rsidR="004B5D2F" w:rsidRDefault="004B5D2F" w:rsidP="008E4557"/>
          <w:p w14:paraId="75349BBC" w14:textId="77777777" w:rsidR="004B5D2F" w:rsidRDefault="004B5D2F" w:rsidP="008E4557"/>
          <w:p w14:paraId="163FFBEC" w14:textId="77777777" w:rsidR="004B5D2F" w:rsidRDefault="004B5D2F" w:rsidP="008E4557"/>
          <w:p w14:paraId="1BA13AFE" w14:textId="77777777" w:rsidR="004B5D2F" w:rsidRDefault="004B5D2F" w:rsidP="008E4557"/>
          <w:p w14:paraId="0802D540" w14:textId="77777777" w:rsidR="004B5D2F" w:rsidRDefault="004B5D2F" w:rsidP="008E4557"/>
          <w:p w14:paraId="4832C94E" w14:textId="1360EA22" w:rsidR="004B5D2F" w:rsidRDefault="004B5D2F" w:rsidP="008E4557"/>
        </w:tc>
      </w:tr>
      <w:tr w:rsidR="00E539F3" w:rsidRPr="00D0350D" w14:paraId="64478134" w14:textId="77777777" w:rsidTr="00E539F3">
        <w:tc>
          <w:tcPr>
            <w:tcW w:w="981" w:type="dxa"/>
          </w:tcPr>
          <w:p w14:paraId="6E69E128" w14:textId="26349690" w:rsidR="00E539F3" w:rsidRDefault="00E539F3" w:rsidP="008E4557">
            <w:pPr>
              <w:rPr>
                <w:b/>
              </w:rPr>
            </w:pPr>
            <w:r>
              <w:rPr>
                <w:b/>
              </w:rPr>
              <w:lastRenderedPageBreak/>
              <w:t>9</w:t>
            </w:r>
          </w:p>
        </w:tc>
        <w:tc>
          <w:tcPr>
            <w:tcW w:w="6871" w:type="dxa"/>
          </w:tcPr>
          <w:p w14:paraId="751AC24B" w14:textId="77777777" w:rsidR="00E539F3" w:rsidRDefault="00E539F3" w:rsidP="008E4557">
            <w:pPr>
              <w:rPr>
                <w:b/>
              </w:rPr>
            </w:pPr>
            <w:r>
              <w:rPr>
                <w:b/>
              </w:rPr>
              <w:t>Governance Updates</w:t>
            </w:r>
          </w:p>
          <w:p w14:paraId="05804DA7" w14:textId="77777777" w:rsidR="000A053B" w:rsidRDefault="000A053B" w:rsidP="008E4557">
            <w:pPr>
              <w:rPr>
                <w:b/>
              </w:rPr>
            </w:pPr>
          </w:p>
          <w:p w14:paraId="6EEFB24A" w14:textId="595C4743" w:rsidR="00E539F3" w:rsidRDefault="00613874" w:rsidP="00613874">
            <w:pPr>
              <w:rPr>
                <w:b/>
              </w:rPr>
            </w:pPr>
            <w:r>
              <w:rPr>
                <w:bCs/>
              </w:rPr>
              <w:t>No updates apart from Governor training next week.</w:t>
            </w:r>
          </w:p>
        </w:tc>
        <w:tc>
          <w:tcPr>
            <w:tcW w:w="1499" w:type="dxa"/>
          </w:tcPr>
          <w:p w14:paraId="7F18530A" w14:textId="77777777" w:rsidR="00E539F3" w:rsidRDefault="00E539F3" w:rsidP="008E4557"/>
          <w:p w14:paraId="43C7C4C3" w14:textId="77777777" w:rsidR="00187E76" w:rsidRDefault="00187E76" w:rsidP="008E4557"/>
          <w:p w14:paraId="7C97BD56" w14:textId="4426BE50" w:rsidR="00187E76" w:rsidRDefault="00187E76" w:rsidP="008E4557"/>
        </w:tc>
      </w:tr>
      <w:tr w:rsidR="00E539F3" w:rsidRPr="00D0350D" w14:paraId="03CD4F5F" w14:textId="77777777" w:rsidTr="00E539F3">
        <w:tc>
          <w:tcPr>
            <w:tcW w:w="981" w:type="dxa"/>
          </w:tcPr>
          <w:p w14:paraId="40EE55F2" w14:textId="75C1C125" w:rsidR="00E539F3" w:rsidRDefault="00E539F3" w:rsidP="008E4557">
            <w:pPr>
              <w:rPr>
                <w:b/>
              </w:rPr>
            </w:pPr>
            <w:r>
              <w:rPr>
                <w:b/>
              </w:rPr>
              <w:t>10</w:t>
            </w:r>
          </w:p>
        </w:tc>
        <w:tc>
          <w:tcPr>
            <w:tcW w:w="6871" w:type="dxa"/>
          </w:tcPr>
          <w:p w14:paraId="1C1E13DD" w14:textId="1D5FEF43" w:rsidR="00E539F3" w:rsidRDefault="00E539F3" w:rsidP="008E4557">
            <w:pPr>
              <w:rPr>
                <w:b/>
              </w:rPr>
            </w:pPr>
            <w:r>
              <w:rPr>
                <w:b/>
              </w:rPr>
              <w:t>Policies</w:t>
            </w:r>
            <w:r w:rsidR="000A053B">
              <w:rPr>
                <w:b/>
              </w:rPr>
              <w:t xml:space="preserve"> </w:t>
            </w:r>
          </w:p>
          <w:p w14:paraId="69652B95" w14:textId="7A1366E5" w:rsidR="00005A73" w:rsidRPr="00613874" w:rsidRDefault="00613874" w:rsidP="008E4557">
            <w:r w:rsidRPr="00613874">
              <w:t>Discussed CAST Exclusion Policy</w:t>
            </w:r>
            <w:r>
              <w:t xml:space="preserve"> and requirements that have been in place since Sept 23.</w:t>
            </w:r>
          </w:p>
          <w:p w14:paraId="12640B1F" w14:textId="48ECCD4B" w:rsidR="00E539F3" w:rsidRDefault="00E539F3" w:rsidP="008F47C0">
            <w:pPr>
              <w:pStyle w:val="ListParagraph"/>
              <w:rPr>
                <w:b/>
              </w:rPr>
            </w:pPr>
          </w:p>
        </w:tc>
        <w:tc>
          <w:tcPr>
            <w:tcW w:w="1499" w:type="dxa"/>
          </w:tcPr>
          <w:p w14:paraId="3B58920B" w14:textId="77777777" w:rsidR="00E539F3" w:rsidRDefault="00E539F3" w:rsidP="008E4557"/>
          <w:p w14:paraId="230B4E73" w14:textId="7F1E79BD" w:rsidR="00187E76" w:rsidRDefault="00187E76" w:rsidP="008E4557">
            <w:r>
              <w:t>LH</w:t>
            </w:r>
          </w:p>
        </w:tc>
      </w:tr>
      <w:tr w:rsidR="000A053B" w:rsidRPr="00D0350D" w14:paraId="59A1DBA3" w14:textId="77777777" w:rsidTr="00E539F3">
        <w:tc>
          <w:tcPr>
            <w:tcW w:w="981" w:type="dxa"/>
          </w:tcPr>
          <w:p w14:paraId="1A82D6B0" w14:textId="4668ABEB" w:rsidR="000A053B" w:rsidRDefault="000A053B" w:rsidP="008E4557">
            <w:pPr>
              <w:rPr>
                <w:b/>
              </w:rPr>
            </w:pPr>
            <w:r>
              <w:rPr>
                <w:b/>
              </w:rPr>
              <w:t>11</w:t>
            </w:r>
          </w:p>
        </w:tc>
        <w:tc>
          <w:tcPr>
            <w:tcW w:w="6871" w:type="dxa"/>
          </w:tcPr>
          <w:p w14:paraId="257B2BF4" w14:textId="40378867" w:rsidR="000A053B" w:rsidRDefault="000A053B" w:rsidP="008E4557">
            <w:pPr>
              <w:rPr>
                <w:b/>
              </w:rPr>
            </w:pPr>
            <w:r>
              <w:rPr>
                <w:b/>
              </w:rPr>
              <w:t xml:space="preserve">Action for next meeting – </w:t>
            </w:r>
          </w:p>
          <w:p w14:paraId="550D84C3" w14:textId="77777777" w:rsidR="000A053B" w:rsidRDefault="000A053B" w:rsidP="008E4557">
            <w:pPr>
              <w:rPr>
                <w:b/>
              </w:rPr>
            </w:pPr>
          </w:p>
          <w:p w14:paraId="131271A3" w14:textId="6A7FB628" w:rsidR="000A053B" w:rsidRDefault="000A053B" w:rsidP="008E4557">
            <w:pPr>
              <w:rPr>
                <w:bCs/>
              </w:rPr>
            </w:pPr>
            <w:r>
              <w:rPr>
                <w:bCs/>
              </w:rPr>
              <w:t xml:space="preserve">MR/AR to attend the </w:t>
            </w:r>
            <w:r w:rsidR="00613874">
              <w:rPr>
                <w:bCs/>
              </w:rPr>
              <w:t>Pentecost service</w:t>
            </w:r>
            <w:r w:rsidR="00832EFC">
              <w:rPr>
                <w:bCs/>
              </w:rPr>
              <w:t xml:space="preserve"> and invite parish.</w:t>
            </w:r>
          </w:p>
          <w:p w14:paraId="0C28FD12" w14:textId="77777777" w:rsidR="004C217B" w:rsidRDefault="004C217B" w:rsidP="008E4557">
            <w:pPr>
              <w:rPr>
                <w:bCs/>
              </w:rPr>
            </w:pPr>
          </w:p>
          <w:p w14:paraId="51C0D2D6" w14:textId="27C20FD5" w:rsidR="000A053B" w:rsidRDefault="000A053B" w:rsidP="008E4557">
            <w:pPr>
              <w:rPr>
                <w:bCs/>
              </w:rPr>
            </w:pPr>
            <w:r>
              <w:rPr>
                <w:bCs/>
              </w:rPr>
              <w:t>LU to arran</w:t>
            </w:r>
            <w:r w:rsidR="004C217B">
              <w:rPr>
                <w:bCs/>
              </w:rPr>
              <w:t>ge SEND meeting in Summer term.</w:t>
            </w:r>
          </w:p>
          <w:p w14:paraId="4813E70C" w14:textId="77777777" w:rsidR="004C217B" w:rsidRDefault="004C217B" w:rsidP="008E4557">
            <w:pPr>
              <w:rPr>
                <w:bCs/>
              </w:rPr>
            </w:pPr>
          </w:p>
          <w:p w14:paraId="61006C67" w14:textId="1B2F1CF8" w:rsidR="00005A73" w:rsidRDefault="000A053B" w:rsidP="008E4557">
            <w:pPr>
              <w:rPr>
                <w:bCs/>
              </w:rPr>
            </w:pPr>
            <w:r>
              <w:rPr>
                <w:bCs/>
              </w:rPr>
              <w:t xml:space="preserve">AS to </w:t>
            </w:r>
            <w:r w:rsidR="00613874">
              <w:rPr>
                <w:bCs/>
              </w:rPr>
              <w:t>carry out safeguarding visit and to observe playtime and to assist with mapping out any ‘hotspots’</w:t>
            </w:r>
          </w:p>
          <w:p w14:paraId="2872DEC1" w14:textId="75AD0063" w:rsidR="000A053B" w:rsidRPr="000A053B" w:rsidRDefault="000A053B" w:rsidP="00832EFC">
            <w:pPr>
              <w:rPr>
                <w:bCs/>
              </w:rPr>
            </w:pPr>
          </w:p>
        </w:tc>
        <w:tc>
          <w:tcPr>
            <w:tcW w:w="1499" w:type="dxa"/>
          </w:tcPr>
          <w:p w14:paraId="32D221AF" w14:textId="77777777" w:rsidR="000A053B" w:rsidRDefault="000A053B" w:rsidP="008E4557"/>
          <w:p w14:paraId="59D84A29" w14:textId="1AF10DFD" w:rsidR="00187E76" w:rsidRDefault="004C217B" w:rsidP="008E4557">
            <w:r>
              <w:t>All</w:t>
            </w:r>
            <w:r w:rsidR="00187E76">
              <w:t xml:space="preserve"> </w:t>
            </w:r>
          </w:p>
        </w:tc>
      </w:tr>
      <w:tr w:rsidR="00E539F3" w:rsidRPr="00D0350D" w14:paraId="7F51D47F" w14:textId="77777777" w:rsidTr="00E539F3">
        <w:tc>
          <w:tcPr>
            <w:tcW w:w="981" w:type="dxa"/>
          </w:tcPr>
          <w:p w14:paraId="1CF5B185" w14:textId="0A1A9D4D" w:rsidR="00E539F3" w:rsidRDefault="00E539F3" w:rsidP="00E539F3">
            <w:pPr>
              <w:rPr>
                <w:b/>
              </w:rPr>
            </w:pPr>
            <w:r>
              <w:rPr>
                <w:b/>
              </w:rPr>
              <w:lastRenderedPageBreak/>
              <w:t>1</w:t>
            </w:r>
            <w:r w:rsidR="000A053B">
              <w:rPr>
                <w:b/>
              </w:rPr>
              <w:t>2</w:t>
            </w:r>
          </w:p>
          <w:p w14:paraId="70205A55" w14:textId="40F548C6" w:rsidR="00E539F3" w:rsidRDefault="00E539F3" w:rsidP="00E539F3">
            <w:pPr>
              <w:rPr>
                <w:b/>
              </w:rPr>
            </w:pPr>
          </w:p>
        </w:tc>
        <w:tc>
          <w:tcPr>
            <w:tcW w:w="6871" w:type="dxa"/>
          </w:tcPr>
          <w:p w14:paraId="55A69755" w14:textId="3E5E61FA" w:rsidR="00E539F3" w:rsidRDefault="00E539F3" w:rsidP="00E539F3">
            <w:pPr>
              <w:rPr>
                <w:b/>
                <w:bCs/>
              </w:rPr>
            </w:pPr>
            <w:r>
              <w:rPr>
                <w:b/>
                <w:bCs/>
              </w:rPr>
              <w:t>How effective are we as a Governing Body?</w:t>
            </w:r>
          </w:p>
          <w:p w14:paraId="4B67393B" w14:textId="77777777" w:rsidR="000A053B" w:rsidRDefault="000A053B" w:rsidP="00E539F3">
            <w:pPr>
              <w:rPr>
                <w:b/>
                <w:bCs/>
              </w:rPr>
            </w:pPr>
          </w:p>
          <w:p w14:paraId="1AC118B5" w14:textId="3A3EB1CF" w:rsidR="000A053B" w:rsidRDefault="000A053B" w:rsidP="00E539F3">
            <w:r>
              <w:t xml:space="preserve">KM has done </w:t>
            </w:r>
            <w:r w:rsidR="00832EFC">
              <w:t>an intensive Safeguarding visit and followed up actions rigorously.</w:t>
            </w:r>
          </w:p>
          <w:p w14:paraId="2C5C0C45" w14:textId="77777777" w:rsidR="00187E76" w:rsidRDefault="00187E76" w:rsidP="00E539F3"/>
          <w:p w14:paraId="64C73B25" w14:textId="2F387D3D" w:rsidR="000A053B" w:rsidRDefault="00045ED0" w:rsidP="00E539F3">
            <w:r>
              <w:t>MR/AR</w:t>
            </w:r>
            <w:r w:rsidR="000A053B">
              <w:t xml:space="preserve"> is continuing to build positive links with the Parish and </w:t>
            </w:r>
            <w:r w:rsidR="00187E76">
              <w:t xml:space="preserve">supporting </w:t>
            </w:r>
            <w:r w:rsidR="000A053B">
              <w:t xml:space="preserve">Father </w:t>
            </w:r>
            <w:r w:rsidR="00187E76">
              <w:t>Yarik.</w:t>
            </w:r>
            <w:r w:rsidR="004C217B">
              <w:t xml:space="preserve"> This was an area</w:t>
            </w:r>
            <w:r w:rsidR="004B5D2F">
              <w:t xml:space="preserve"> </w:t>
            </w:r>
            <w:r w:rsidR="00BB0419">
              <w:t xml:space="preserve">from </w:t>
            </w:r>
            <w:r w:rsidR="004C217B">
              <w:t>our S48 inspection</w:t>
            </w:r>
            <w:r w:rsidR="00BB0419">
              <w:t>.</w:t>
            </w:r>
          </w:p>
          <w:p w14:paraId="12381CD5" w14:textId="77777777" w:rsidR="00832EFC" w:rsidRDefault="00832EFC" w:rsidP="00E539F3"/>
          <w:p w14:paraId="0DB6C790" w14:textId="6B31A479" w:rsidR="00832EFC" w:rsidRPr="000A053B" w:rsidRDefault="00832EFC" w:rsidP="00E539F3">
            <w:r>
              <w:t>AS has carried out a number of curriculum visits and is following up with co-ordinators and feeding back to Governors.</w:t>
            </w:r>
          </w:p>
          <w:p w14:paraId="264A2E28" w14:textId="77777777" w:rsidR="00E539F3" w:rsidRDefault="00E539F3" w:rsidP="00E539F3">
            <w:pPr>
              <w:rPr>
                <w:u w:val="single"/>
              </w:rPr>
            </w:pPr>
          </w:p>
          <w:p w14:paraId="24366B90" w14:textId="45E1948D" w:rsidR="00E539F3" w:rsidRDefault="00E539F3" w:rsidP="00E539F3">
            <w:pPr>
              <w:rPr>
                <w:b/>
              </w:rPr>
            </w:pPr>
          </w:p>
        </w:tc>
        <w:tc>
          <w:tcPr>
            <w:tcW w:w="1499" w:type="dxa"/>
          </w:tcPr>
          <w:p w14:paraId="28BCD5EF" w14:textId="77777777" w:rsidR="00E539F3" w:rsidRDefault="00E539F3" w:rsidP="00E539F3"/>
          <w:p w14:paraId="56C93061" w14:textId="6266E7D6" w:rsidR="00187E76" w:rsidRDefault="004C217B" w:rsidP="00E539F3">
            <w:r>
              <w:t>ALL</w:t>
            </w:r>
          </w:p>
        </w:tc>
      </w:tr>
    </w:tbl>
    <w:p w14:paraId="6896068D" w14:textId="1E87C902" w:rsidR="00927BA4" w:rsidRDefault="00927BA4" w:rsidP="008E4557">
      <w:pPr>
        <w:spacing w:after="0" w:line="240" w:lineRule="auto"/>
        <w:rPr>
          <w:b/>
          <w:sz w:val="24"/>
          <w:szCs w:val="24"/>
        </w:rPr>
      </w:pPr>
    </w:p>
    <w:p w14:paraId="58D8D78D" w14:textId="77777777" w:rsidR="00603B98" w:rsidRDefault="00603B98" w:rsidP="008E4557">
      <w:pPr>
        <w:spacing w:after="0" w:line="240" w:lineRule="auto"/>
        <w:rPr>
          <w:b/>
          <w:sz w:val="24"/>
          <w:szCs w:val="24"/>
        </w:rPr>
      </w:pPr>
    </w:p>
    <w:p w14:paraId="44D4107F" w14:textId="148626CD" w:rsidR="00366974" w:rsidRDefault="00366974" w:rsidP="00C21CA6">
      <w:pPr>
        <w:spacing w:after="0" w:line="240" w:lineRule="auto"/>
        <w:rPr>
          <w:b/>
          <w:sz w:val="24"/>
          <w:szCs w:val="24"/>
        </w:rPr>
      </w:pPr>
      <w:r w:rsidRPr="00366974">
        <w:rPr>
          <w:b/>
          <w:sz w:val="24"/>
          <w:szCs w:val="24"/>
        </w:rPr>
        <w:t>Meeting closed</w:t>
      </w:r>
      <w:r w:rsidR="00A90179">
        <w:rPr>
          <w:b/>
          <w:sz w:val="24"/>
          <w:szCs w:val="24"/>
        </w:rPr>
        <w:t xml:space="preserve">: </w:t>
      </w:r>
      <w:r w:rsidR="00E539F3">
        <w:rPr>
          <w:b/>
          <w:sz w:val="24"/>
          <w:szCs w:val="24"/>
        </w:rPr>
        <w:t>2.55pm</w:t>
      </w:r>
    </w:p>
    <w:p w14:paraId="56EF733B" w14:textId="7952E181" w:rsidR="00577E38" w:rsidRDefault="003015C0" w:rsidP="00C21CA6">
      <w:pPr>
        <w:spacing w:after="0" w:line="240" w:lineRule="auto"/>
        <w:rPr>
          <w:sz w:val="24"/>
          <w:szCs w:val="24"/>
        </w:rPr>
      </w:pPr>
      <w:r>
        <w:rPr>
          <w:b/>
          <w:sz w:val="24"/>
          <w:szCs w:val="24"/>
        </w:rPr>
        <w:t xml:space="preserve">Next meeting: </w:t>
      </w:r>
      <w:r w:rsidR="00BB0419">
        <w:rPr>
          <w:b/>
          <w:sz w:val="24"/>
          <w:szCs w:val="24"/>
        </w:rPr>
        <w:t>Tuesday</w:t>
      </w:r>
      <w:r w:rsidR="00814702">
        <w:rPr>
          <w:b/>
          <w:sz w:val="24"/>
          <w:szCs w:val="24"/>
        </w:rPr>
        <w:t xml:space="preserve"> </w:t>
      </w:r>
      <w:r w:rsidR="00814702">
        <w:rPr>
          <w:b/>
          <w:sz w:val="24"/>
          <w:szCs w:val="24"/>
        </w:rPr>
        <w:t>18</w:t>
      </w:r>
      <w:r w:rsidR="00814702" w:rsidRPr="00814702">
        <w:rPr>
          <w:b/>
          <w:sz w:val="24"/>
          <w:szCs w:val="24"/>
          <w:vertAlign w:val="superscript"/>
        </w:rPr>
        <w:t>th</w:t>
      </w:r>
      <w:r w:rsidR="00814702">
        <w:rPr>
          <w:b/>
          <w:sz w:val="24"/>
          <w:szCs w:val="24"/>
        </w:rPr>
        <w:t xml:space="preserve"> July  </w:t>
      </w:r>
      <w:bookmarkStart w:id="0" w:name="_GoBack"/>
      <w:bookmarkEnd w:id="0"/>
      <w:r w:rsidR="00BB0419">
        <w:rPr>
          <w:b/>
          <w:sz w:val="24"/>
          <w:szCs w:val="24"/>
        </w:rPr>
        <w:t>2023</w:t>
      </w:r>
    </w:p>
    <w:p w14:paraId="60CF6323" w14:textId="1EEF0A44" w:rsidR="0001614C" w:rsidRDefault="0001614C" w:rsidP="008E4557">
      <w:pPr>
        <w:spacing w:after="0" w:line="240" w:lineRule="auto"/>
        <w:rPr>
          <w:sz w:val="24"/>
          <w:szCs w:val="24"/>
        </w:rPr>
      </w:pPr>
    </w:p>
    <w:p w14:paraId="6FE1A319" w14:textId="1387B2C4" w:rsidR="00110235" w:rsidRDefault="00110235" w:rsidP="008E4557">
      <w:pPr>
        <w:spacing w:after="0" w:line="240" w:lineRule="auto"/>
        <w:rPr>
          <w:sz w:val="24"/>
          <w:szCs w:val="24"/>
        </w:rPr>
      </w:pPr>
    </w:p>
    <w:sectPr w:rsidR="00110235"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DC"/>
    <w:multiLevelType w:val="hybridMultilevel"/>
    <w:tmpl w:val="76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440A2"/>
    <w:multiLevelType w:val="hybridMultilevel"/>
    <w:tmpl w:val="7640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1C36D5"/>
    <w:multiLevelType w:val="hybridMultilevel"/>
    <w:tmpl w:val="A48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75119"/>
    <w:multiLevelType w:val="hybridMultilevel"/>
    <w:tmpl w:val="E2E4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613A1"/>
    <w:multiLevelType w:val="hybridMultilevel"/>
    <w:tmpl w:val="7A3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5E6C33"/>
    <w:multiLevelType w:val="hybridMultilevel"/>
    <w:tmpl w:val="2FA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6568A"/>
    <w:multiLevelType w:val="hybridMultilevel"/>
    <w:tmpl w:val="843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AC6B0D"/>
    <w:multiLevelType w:val="hybridMultilevel"/>
    <w:tmpl w:val="236C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A0166"/>
    <w:multiLevelType w:val="hybridMultilevel"/>
    <w:tmpl w:val="248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03159F"/>
    <w:multiLevelType w:val="hybridMultilevel"/>
    <w:tmpl w:val="556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260345"/>
    <w:multiLevelType w:val="hybridMultilevel"/>
    <w:tmpl w:val="4022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61743"/>
    <w:multiLevelType w:val="hybridMultilevel"/>
    <w:tmpl w:val="F664FD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DAE3036"/>
    <w:multiLevelType w:val="hybridMultilevel"/>
    <w:tmpl w:val="9ACE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A3684D"/>
    <w:multiLevelType w:val="hybridMultilevel"/>
    <w:tmpl w:val="9CAC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AF4CFF"/>
    <w:multiLevelType w:val="hybridMultilevel"/>
    <w:tmpl w:val="4EA6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A06740"/>
    <w:multiLevelType w:val="hybridMultilevel"/>
    <w:tmpl w:val="9A86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451F62"/>
    <w:multiLevelType w:val="hybridMultilevel"/>
    <w:tmpl w:val="4D6A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E73905"/>
    <w:multiLevelType w:val="hybridMultilevel"/>
    <w:tmpl w:val="830A9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9F7E69"/>
    <w:multiLevelType w:val="hybridMultilevel"/>
    <w:tmpl w:val="8D1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961727"/>
    <w:multiLevelType w:val="hybridMultilevel"/>
    <w:tmpl w:val="9B9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B82D25"/>
    <w:multiLevelType w:val="hybridMultilevel"/>
    <w:tmpl w:val="23D400A2"/>
    <w:lvl w:ilvl="0" w:tplc="0809000B">
      <w:start w:val="1"/>
      <w:numFmt w:val="bullet"/>
      <w:lvlText w:val=""/>
      <w:lvlJc w:val="left"/>
      <w:pPr>
        <w:ind w:left="1543" w:hanging="360"/>
      </w:pPr>
      <w:rPr>
        <w:rFonts w:ascii="Wingdings" w:hAnsi="Wingdings"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1">
    <w:nsid w:val="4ECD64C5"/>
    <w:multiLevelType w:val="hybridMultilevel"/>
    <w:tmpl w:val="62F2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367FC4"/>
    <w:multiLevelType w:val="hybridMultilevel"/>
    <w:tmpl w:val="99D8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917B94"/>
    <w:multiLevelType w:val="hybridMultilevel"/>
    <w:tmpl w:val="6BA6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C21415"/>
    <w:multiLevelType w:val="hybridMultilevel"/>
    <w:tmpl w:val="48E6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5D3D96"/>
    <w:multiLevelType w:val="hybridMultilevel"/>
    <w:tmpl w:val="C918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0C6C9D"/>
    <w:multiLevelType w:val="hybridMultilevel"/>
    <w:tmpl w:val="1DFC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CC2F6A"/>
    <w:multiLevelType w:val="hybridMultilevel"/>
    <w:tmpl w:val="452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61418"/>
    <w:multiLevelType w:val="hybridMultilevel"/>
    <w:tmpl w:val="38BC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1F6150"/>
    <w:multiLevelType w:val="hybridMultilevel"/>
    <w:tmpl w:val="47FC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EB1389"/>
    <w:multiLevelType w:val="hybridMultilevel"/>
    <w:tmpl w:val="59F8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A04BAA"/>
    <w:multiLevelType w:val="hybridMultilevel"/>
    <w:tmpl w:val="012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8E1BF3"/>
    <w:multiLevelType w:val="hybridMultilevel"/>
    <w:tmpl w:val="B0EC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E725A3"/>
    <w:multiLevelType w:val="hybridMultilevel"/>
    <w:tmpl w:val="230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D706C0"/>
    <w:multiLevelType w:val="hybridMultilevel"/>
    <w:tmpl w:val="3BA4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CD3B14"/>
    <w:multiLevelType w:val="hybridMultilevel"/>
    <w:tmpl w:val="7210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29149E"/>
    <w:multiLevelType w:val="hybridMultilevel"/>
    <w:tmpl w:val="452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3F5656"/>
    <w:multiLevelType w:val="hybridMultilevel"/>
    <w:tmpl w:val="F6E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8"/>
  </w:num>
  <w:num w:numId="5">
    <w:abstractNumId w:val="14"/>
  </w:num>
  <w:num w:numId="6">
    <w:abstractNumId w:val="30"/>
  </w:num>
  <w:num w:numId="7">
    <w:abstractNumId w:val="27"/>
  </w:num>
  <w:num w:numId="8">
    <w:abstractNumId w:val="16"/>
  </w:num>
  <w:num w:numId="9">
    <w:abstractNumId w:val="22"/>
  </w:num>
  <w:num w:numId="10">
    <w:abstractNumId w:val="37"/>
  </w:num>
  <w:num w:numId="11">
    <w:abstractNumId w:val="1"/>
  </w:num>
  <w:num w:numId="12">
    <w:abstractNumId w:val="10"/>
  </w:num>
  <w:num w:numId="13">
    <w:abstractNumId w:val="35"/>
  </w:num>
  <w:num w:numId="14">
    <w:abstractNumId w:val="13"/>
  </w:num>
  <w:num w:numId="15">
    <w:abstractNumId w:val="3"/>
  </w:num>
  <w:num w:numId="16">
    <w:abstractNumId w:val="36"/>
  </w:num>
  <w:num w:numId="17">
    <w:abstractNumId w:val="2"/>
  </w:num>
  <w:num w:numId="18">
    <w:abstractNumId w:val="23"/>
  </w:num>
  <w:num w:numId="19">
    <w:abstractNumId w:val="33"/>
  </w:num>
  <w:num w:numId="20">
    <w:abstractNumId w:val="29"/>
  </w:num>
  <w:num w:numId="21">
    <w:abstractNumId w:val="6"/>
  </w:num>
  <w:num w:numId="22">
    <w:abstractNumId w:val="12"/>
  </w:num>
  <w:num w:numId="23">
    <w:abstractNumId w:val="11"/>
  </w:num>
  <w:num w:numId="24">
    <w:abstractNumId w:val="21"/>
  </w:num>
  <w:num w:numId="25">
    <w:abstractNumId w:val="7"/>
  </w:num>
  <w:num w:numId="26">
    <w:abstractNumId w:val="31"/>
  </w:num>
  <w:num w:numId="27">
    <w:abstractNumId w:val="0"/>
  </w:num>
  <w:num w:numId="28">
    <w:abstractNumId w:val="18"/>
  </w:num>
  <w:num w:numId="29">
    <w:abstractNumId w:val="26"/>
  </w:num>
  <w:num w:numId="30">
    <w:abstractNumId w:val="28"/>
  </w:num>
  <w:num w:numId="31">
    <w:abstractNumId w:val="24"/>
  </w:num>
  <w:num w:numId="32">
    <w:abstractNumId w:val="19"/>
  </w:num>
  <w:num w:numId="33">
    <w:abstractNumId w:val="20"/>
  </w:num>
  <w:num w:numId="34">
    <w:abstractNumId w:val="17"/>
  </w:num>
  <w:num w:numId="35">
    <w:abstractNumId w:val="4"/>
  </w:num>
  <w:num w:numId="36">
    <w:abstractNumId w:val="25"/>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57"/>
    <w:rsid w:val="0000597B"/>
    <w:rsid w:val="00005A73"/>
    <w:rsid w:val="00012E96"/>
    <w:rsid w:val="00015404"/>
    <w:rsid w:val="0001614C"/>
    <w:rsid w:val="00020A4F"/>
    <w:rsid w:val="00027364"/>
    <w:rsid w:val="00045ED0"/>
    <w:rsid w:val="0005666E"/>
    <w:rsid w:val="00066D63"/>
    <w:rsid w:val="000755F0"/>
    <w:rsid w:val="000A053B"/>
    <w:rsid w:val="000B4F76"/>
    <w:rsid w:val="000C62C9"/>
    <w:rsid w:val="000D3C26"/>
    <w:rsid w:val="000E7462"/>
    <w:rsid w:val="00105B11"/>
    <w:rsid w:val="00110235"/>
    <w:rsid w:val="00133453"/>
    <w:rsid w:val="00142736"/>
    <w:rsid w:val="00146684"/>
    <w:rsid w:val="0015283F"/>
    <w:rsid w:val="00161206"/>
    <w:rsid w:val="0016438B"/>
    <w:rsid w:val="001656C9"/>
    <w:rsid w:val="00182859"/>
    <w:rsid w:val="00187E76"/>
    <w:rsid w:val="001A7E17"/>
    <w:rsid w:val="001C156F"/>
    <w:rsid w:val="001C3942"/>
    <w:rsid w:val="001C4EE2"/>
    <w:rsid w:val="001C654F"/>
    <w:rsid w:val="001F7245"/>
    <w:rsid w:val="00202CE1"/>
    <w:rsid w:val="00216FEF"/>
    <w:rsid w:val="00237E0E"/>
    <w:rsid w:val="002516E6"/>
    <w:rsid w:val="00252099"/>
    <w:rsid w:val="00265536"/>
    <w:rsid w:val="00275835"/>
    <w:rsid w:val="002B627A"/>
    <w:rsid w:val="002C097F"/>
    <w:rsid w:val="002D2B70"/>
    <w:rsid w:val="002D32E3"/>
    <w:rsid w:val="002E1CF4"/>
    <w:rsid w:val="002E601E"/>
    <w:rsid w:val="002E7A0B"/>
    <w:rsid w:val="002F0F1B"/>
    <w:rsid w:val="003015C0"/>
    <w:rsid w:val="003145B3"/>
    <w:rsid w:val="00315360"/>
    <w:rsid w:val="00327AF2"/>
    <w:rsid w:val="00355566"/>
    <w:rsid w:val="003646D7"/>
    <w:rsid w:val="00366974"/>
    <w:rsid w:val="0036735D"/>
    <w:rsid w:val="003849F5"/>
    <w:rsid w:val="0039366D"/>
    <w:rsid w:val="0039482C"/>
    <w:rsid w:val="003B3CCC"/>
    <w:rsid w:val="003B43B7"/>
    <w:rsid w:val="003C0BE3"/>
    <w:rsid w:val="003C4D5E"/>
    <w:rsid w:val="003D587A"/>
    <w:rsid w:val="003D77AF"/>
    <w:rsid w:val="003D781E"/>
    <w:rsid w:val="003E5984"/>
    <w:rsid w:val="004207CA"/>
    <w:rsid w:val="00431DF6"/>
    <w:rsid w:val="00433FBC"/>
    <w:rsid w:val="00434045"/>
    <w:rsid w:val="004352CE"/>
    <w:rsid w:val="00436A66"/>
    <w:rsid w:val="0045770C"/>
    <w:rsid w:val="00466484"/>
    <w:rsid w:val="00486093"/>
    <w:rsid w:val="00492927"/>
    <w:rsid w:val="004949CC"/>
    <w:rsid w:val="00496787"/>
    <w:rsid w:val="00497236"/>
    <w:rsid w:val="004A0A6A"/>
    <w:rsid w:val="004A5BF8"/>
    <w:rsid w:val="004B5D2F"/>
    <w:rsid w:val="004B63BF"/>
    <w:rsid w:val="004C217B"/>
    <w:rsid w:val="004D2147"/>
    <w:rsid w:val="004D3F79"/>
    <w:rsid w:val="004E7956"/>
    <w:rsid w:val="005162D5"/>
    <w:rsid w:val="00543BC9"/>
    <w:rsid w:val="00545997"/>
    <w:rsid w:val="005514CE"/>
    <w:rsid w:val="00561C6F"/>
    <w:rsid w:val="005718DA"/>
    <w:rsid w:val="00577E38"/>
    <w:rsid w:val="00581EE6"/>
    <w:rsid w:val="00586D09"/>
    <w:rsid w:val="005C75C9"/>
    <w:rsid w:val="005F0766"/>
    <w:rsid w:val="005F2E43"/>
    <w:rsid w:val="00603B98"/>
    <w:rsid w:val="00603FC8"/>
    <w:rsid w:val="00613874"/>
    <w:rsid w:val="00614F40"/>
    <w:rsid w:val="00631D34"/>
    <w:rsid w:val="006353C7"/>
    <w:rsid w:val="00635D3D"/>
    <w:rsid w:val="00640E77"/>
    <w:rsid w:val="006431D3"/>
    <w:rsid w:val="00652B9F"/>
    <w:rsid w:val="006549CD"/>
    <w:rsid w:val="00665E3D"/>
    <w:rsid w:val="0067004A"/>
    <w:rsid w:val="00680625"/>
    <w:rsid w:val="00697ECF"/>
    <w:rsid w:val="006B249E"/>
    <w:rsid w:val="006B7DF1"/>
    <w:rsid w:val="006C0D8E"/>
    <w:rsid w:val="006D6DBF"/>
    <w:rsid w:val="006E5C8C"/>
    <w:rsid w:val="006F5069"/>
    <w:rsid w:val="006F6E54"/>
    <w:rsid w:val="00707CBB"/>
    <w:rsid w:val="007266BD"/>
    <w:rsid w:val="00734DC0"/>
    <w:rsid w:val="00755C52"/>
    <w:rsid w:val="007768E0"/>
    <w:rsid w:val="00783897"/>
    <w:rsid w:val="0079553C"/>
    <w:rsid w:val="007D3FA5"/>
    <w:rsid w:val="007D61E6"/>
    <w:rsid w:val="007E5054"/>
    <w:rsid w:val="007E7FD6"/>
    <w:rsid w:val="007F3FE8"/>
    <w:rsid w:val="007F5FC4"/>
    <w:rsid w:val="008067DF"/>
    <w:rsid w:val="00812FF9"/>
    <w:rsid w:val="00814702"/>
    <w:rsid w:val="00817B3F"/>
    <w:rsid w:val="008211A3"/>
    <w:rsid w:val="00825C55"/>
    <w:rsid w:val="00827614"/>
    <w:rsid w:val="008317ED"/>
    <w:rsid w:val="00832EFC"/>
    <w:rsid w:val="00834477"/>
    <w:rsid w:val="008359D8"/>
    <w:rsid w:val="00842908"/>
    <w:rsid w:val="0087738E"/>
    <w:rsid w:val="00894636"/>
    <w:rsid w:val="008A06CB"/>
    <w:rsid w:val="008A5F1F"/>
    <w:rsid w:val="008B47C0"/>
    <w:rsid w:val="008C6107"/>
    <w:rsid w:val="008E0DAD"/>
    <w:rsid w:val="008E4557"/>
    <w:rsid w:val="008E5482"/>
    <w:rsid w:val="008E64C1"/>
    <w:rsid w:val="008F47C0"/>
    <w:rsid w:val="008F7C8A"/>
    <w:rsid w:val="009033E2"/>
    <w:rsid w:val="00920EA4"/>
    <w:rsid w:val="009221C3"/>
    <w:rsid w:val="00927BA4"/>
    <w:rsid w:val="00932BB2"/>
    <w:rsid w:val="00941A56"/>
    <w:rsid w:val="00954EA8"/>
    <w:rsid w:val="00972367"/>
    <w:rsid w:val="00977C35"/>
    <w:rsid w:val="00995356"/>
    <w:rsid w:val="009C2D67"/>
    <w:rsid w:val="009D4B33"/>
    <w:rsid w:val="009D4C0C"/>
    <w:rsid w:val="00A016DE"/>
    <w:rsid w:val="00A1210C"/>
    <w:rsid w:val="00A26C51"/>
    <w:rsid w:val="00A5187F"/>
    <w:rsid w:val="00A674E7"/>
    <w:rsid w:val="00A77153"/>
    <w:rsid w:val="00A809EC"/>
    <w:rsid w:val="00A85FF7"/>
    <w:rsid w:val="00A90179"/>
    <w:rsid w:val="00AC5658"/>
    <w:rsid w:val="00AD1A18"/>
    <w:rsid w:val="00AD5809"/>
    <w:rsid w:val="00AD5B60"/>
    <w:rsid w:val="00AE28F4"/>
    <w:rsid w:val="00AE699D"/>
    <w:rsid w:val="00AF0664"/>
    <w:rsid w:val="00AF62B5"/>
    <w:rsid w:val="00B00AF8"/>
    <w:rsid w:val="00B0135A"/>
    <w:rsid w:val="00B0330B"/>
    <w:rsid w:val="00B164B0"/>
    <w:rsid w:val="00B225AD"/>
    <w:rsid w:val="00B322F0"/>
    <w:rsid w:val="00B40BB0"/>
    <w:rsid w:val="00B524C6"/>
    <w:rsid w:val="00B607F8"/>
    <w:rsid w:val="00B6701D"/>
    <w:rsid w:val="00B673D9"/>
    <w:rsid w:val="00B7239B"/>
    <w:rsid w:val="00B75F36"/>
    <w:rsid w:val="00B8031D"/>
    <w:rsid w:val="00B83A35"/>
    <w:rsid w:val="00BA65DE"/>
    <w:rsid w:val="00BA794C"/>
    <w:rsid w:val="00BB0419"/>
    <w:rsid w:val="00BB2655"/>
    <w:rsid w:val="00BB457A"/>
    <w:rsid w:val="00BB7093"/>
    <w:rsid w:val="00BC5AC2"/>
    <w:rsid w:val="00BE3EF8"/>
    <w:rsid w:val="00BF75B4"/>
    <w:rsid w:val="00BF7F76"/>
    <w:rsid w:val="00C031C3"/>
    <w:rsid w:val="00C03D23"/>
    <w:rsid w:val="00C056C7"/>
    <w:rsid w:val="00C12669"/>
    <w:rsid w:val="00C12891"/>
    <w:rsid w:val="00C21CA6"/>
    <w:rsid w:val="00C3279D"/>
    <w:rsid w:val="00C330A9"/>
    <w:rsid w:val="00C36F1D"/>
    <w:rsid w:val="00C6679D"/>
    <w:rsid w:val="00C8066A"/>
    <w:rsid w:val="00C81123"/>
    <w:rsid w:val="00CB00A1"/>
    <w:rsid w:val="00CB63AF"/>
    <w:rsid w:val="00CD7531"/>
    <w:rsid w:val="00CE16D8"/>
    <w:rsid w:val="00CE4E7E"/>
    <w:rsid w:val="00CF74A5"/>
    <w:rsid w:val="00D0350D"/>
    <w:rsid w:val="00D0694D"/>
    <w:rsid w:val="00D12E7F"/>
    <w:rsid w:val="00D13308"/>
    <w:rsid w:val="00D312F6"/>
    <w:rsid w:val="00D42B62"/>
    <w:rsid w:val="00D469C5"/>
    <w:rsid w:val="00D53BA1"/>
    <w:rsid w:val="00D618F2"/>
    <w:rsid w:val="00D6245B"/>
    <w:rsid w:val="00D63D4F"/>
    <w:rsid w:val="00D96833"/>
    <w:rsid w:val="00DA3B90"/>
    <w:rsid w:val="00DB107D"/>
    <w:rsid w:val="00DB2D2B"/>
    <w:rsid w:val="00DB543F"/>
    <w:rsid w:val="00DC41DF"/>
    <w:rsid w:val="00DD1926"/>
    <w:rsid w:val="00E17632"/>
    <w:rsid w:val="00E2341B"/>
    <w:rsid w:val="00E3427B"/>
    <w:rsid w:val="00E3523F"/>
    <w:rsid w:val="00E37087"/>
    <w:rsid w:val="00E539F3"/>
    <w:rsid w:val="00E66E30"/>
    <w:rsid w:val="00E701C5"/>
    <w:rsid w:val="00E80345"/>
    <w:rsid w:val="00E959CE"/>
    <w:rsid w:val="00EA2356"/>
    <w:rsid w:val="00EB7208"/>
    <w:rsid w:val="00ED2FE4"/>
    <w:rsid w:val="00ED55D8"/>
    <w:rsid w:val="00EE49D4"/>
    <w:rsid w:val="00EF0BFB"/>
    <w:rsid w:val="00F26544"/>
    <w:rsid w:val="00F30CE0"/>
    <w:rsid w:val="00F4303B"/>
    <w:rsid w:val="00F43B79"/>
    <w:rsid w:val="00F43C32"/>
    <w:rsid w:val="00F61764"/>
    <w:rsid w:val="00F71DBB"/>
    <w:rsid w:val="00F77EED"/>
    <w:rsid w:val="00F86B08"/>
    <w:rsid w:val="00F975CE"/>
    <w:rsid w:val="00FA0864"/>
    <w:rsid w:val="00FA2885"/>
    <w:rsid w:val="00FC0B7B"/>
    <w:rsid w:val="00FF3DB6"/>
    <w:rsid w:val="4597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 w:type="paragraph" w:styleId="NormalWeb">
    <w:name w:val="Normal (Web)"/>
    <w:basedOn w:val="Normal"/>
    <w:uiPriority w:val="99"/>
    <w:unhideWhenUsed/>
    <w:rsid w:val="001C15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 w:type="paragraph" w:styleId="NormalWeb">
    <w:name w:val="Normal (Web)"/>
    <w:basedOn w:val="Normal"/>
    <w:uiPriority w:val="99"/>
    <w:unhideWhenUsed/>
    <w:rsid w:val="001C15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Muir</dc:creator>
  <cp:lastModifiedBy>Liz Hamilton</cp:lastModifiedBy>
  <cp:revision>2</cp:revision>
  <cp:lastPrinted>2021-12-07T16:04:00Z</cp:lastPrinted>
  <dcterms:created xsi:type="dcterms:W3CDTF">2023-05-18T10:30:00Z</dcterms:created>
  <dcterms:modified xsi:type="dcterms:W3CDTF">2023-05-18T10:30:00Z</dcterms:modified>
</cp:coreProperties>
</file>