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9"/>
          <w:szCs w:val="29"/>
          <w:bdr w:val="none" w:sz="0" w:space="0" w:color="auto" w:frame="1"/>
        </w:rPr>
        <w:t xml:space="preserve">FOREIGN LANGUAGES </w:t>
      </w:r>
      <w:r w:rsidR="00B96A15" w:rsidRPr="007F4352">
        <w:rPr>
          <w:rFonts w:ascii="Verdana" w:eastAsia="Times New Roman" w:hAnsi="Verdana" w:cs="Arial"/>
          <w:b/>
          <w:bCs/>
          <w:color w:val="000000" w:themeColor="text1"/>
          <w:sz w:val="29"/>
          <w:szCs w:val="29"/>
          <w:bdr w:val="none" w:sz="0" w:space="0" w:color="auto" w:frame="1"/>
        </w:rPr>
        <w:t>POLICY</w:t>
      </w:r>
    </w:p>
    <w:p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Introduction</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B96A15" w:rsidRPr="007F4352" w:rsidRDefault="00B96A1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primary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002330A8">
        <w:rPr>
          <w:rFonts w:ascii="Verdana" w:eastAsia="Times New Roman" w:hAnsi="Verdana" w:cs="Arial"/>
          <w:color w:val="000000" w:themeColor="text1"/>
          <w:sz w:val="21"/>
          <w:szCs w:val="21"/>
          <w:bdr w:val="none" w:sz="0" w:space="0" w:color="auto" w:frame="1"/>
        </w:rPr>
        <w:t xml:space="preserve">key stage 2 St John’s </w:t>
      </w:r>
      <w:r w:rsidRPr="007F4352">
        <w:rPr>
          <w:rFonts w:ascii="Verdana" w:eastAsia="Times New Roman" w:hAnsi="Verdana" w:cs="Arial"/>
          <w:color w:val="000000" w:themeColor="text1"/>
          <w:sz w:val="21"/>
          <w:szCs w:val="21"/>
          <w:bdr w:val="none" w:sz="0" w:space="0" w:color="auto" w:frame="1"/>
        </w:rPr>
        <w:t xml:space="preserve"> </w:t>
      </w:r>
      <w:r w:rsidR="009B1E04" w:rsidRPr="007F4352">
        <w:rPr>
          <w:rFonts w:ascii="Verdana" w:eastAsia="Times New Roman" w:hAnsi="Verdana" w:cs="Arial"/>
          <w:color w:val="000000" w:themeColor="text1"/>
          <w:sz w:val="21"/>
          <w:szCs w:val="21"/>
          <w:bdr w:val="none" w:sz="0" w:space="0" w:color="auto" w:frame="1"/>
        </w:rPr>
        <w:t xml:space="preserve">has </w:t>
      </w:r>
      <w:r w:rsidR="00404215">
        <w:rPr>
          <w:rFonts w:ascii="Verdana" w:eastAsia="Times New Roman" w:hAnsi="Verdana" w:cs="Arial"/>
          <w:color w:val="000000" w:themeColor="text1"/>
          <w:sz w:val="21"/>
          <w:szCs w:val="21"/>
          <w:bdr w:val="none" w:sz="0" w:space="0" w:color="auto" w:frame="1"/>
        </w:rPr>
        <w:t xml:space="preserve">adopted a whole school approach </w:t>
      </w:r>
      <w:r w:rsidRPr="007F4352">
        <w:rPr>
          <w:rFonts w:ascii="Verdana" w:eastAsia="Times New Roman" w:hAnsi="Verdana" w:cs="Arial"/>
          <w:color w:val="000000" w:themeColor="text1"/>
          <w:sz w:val="21"/>
          <w:szCs w:val="21"/>
          <w:bdr w:val="none" w:sz="0" w:space="0" w:color="auto" w:frame="1"/>
        </w:rPr>
        <w:t xml:space="preserve">to </w:t>
      </w:r>
      <w:r w:rsidR="00404215">
        <w:rPr>
          <w:rFonts w:ascii="Verdana" w:eastAsia="Times New Roman" w:hAnsi="Verdana" w:cs="Arial"/>
          <w:color w:val="000000" w:themeColor="text1"/>
          <w:sz w:val="21"/>
          <w:szCs w:val="21"/>
          <w:bdr w:val="none" w:sz="0" w:space="0" w:color="auto" w:frame="1"/>
        </w:rPr>
        <w:t xml:space="preserve">the </w:t>
      </w:r>
      <w:r w:rsidRPr="007F4352">
        <w:rPr>
          <w:rFonts w:ascii="Verdana" w:eastAsia="Times New Roman" w:hAnsi="Verdana" w:cs="Arial"/>
          <w:color w:val="000000" w:themeColor="text1"/>
          <w:sz w:val="21"/>
          <w:szCs w:val="21"/>
          <w:bdr w:val="none" w:sz="0" w:space="0" w:color="auto" w:frame="1"/>
        </w:rPr>
        <w:t>teach</w:t>
      </w:r>
      <w:r w:rsidR="00404215">
        <w:rPr>
          <w:rFonts w:ascii="Verdana" w:eastAsia="Times New Roman" w:hAnsi="Verdana" w:cs="Arial"/>
          <w:color w:val="000000" w:themeColor="text1"/>
          <w:sz w:val="21"/>
          <w:szCs w:val="21"/>
          <w:bdr w:val="none" w:sz="0" w:space="0" w:color="auto" w:frame="1"/>
        </w:rPr>
        <w:t>ing of</w:t>
      </w:r>
      <w:r w:rsidR="002330A8">
        <w:rPr>
          <w:rFonts w:ascii="Verdana" w:eastAsia="Times New Roman" w:hAnsi="Verdana" w:cs="Arial"/>
          <w:color w:val="000000" w:themeColor="text1"/>
          <w:sz w:val="21"/>
          <w:szCs w:val="21"/>
          <w:bdr w:val="none" w:sz="0" w:space="0" w:color="auto" w:frame="1"/>
        </w:rPr>
        <w:t xml:space="preserve"> French</w:t>
      </w:r>
      <w:r w:rsidRPr="007F4352">
        <w:rPr>
          <w:rFonts w:ascii="Verdana" w:eastAsia="Times New Roman" w:hAnsi="Verdana" w:cs="Arial"/>
          <w:color w:val="000000" w:themeColor="text1"/>
          <w:sz w:val="21"/>
          <w:szCs w:val="21"/>
          <w:bdr w:val="none" w:sz="0" w:space="0" w:color="auto" w:frame="1"/>
        </w:rPr>
        <w:t xml:space="preserve"> to all KS2 pupils.</w:t>
      </w: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7614D"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p>
    <w:p w:rsidR="0097614D" w:rsidRPr="007F4352" w:rsidRDefault="0097614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r w:rsidR="00035121" w:rsidRPr="007F4352">
        <w:rPr>
          <w:rFonts w:ascii="Verdana" w:eastAsia="Times New Roman" w:hAnsi="Verdana" w:cs="Arial"/>
          <w:color w:val="000000" w:themeColor="text1"/>
          <w:sz w:val="21"/>
          <w:szCs w:val="21"/>
          <w:bdr w:val="none" w:sz="0" w:space="0" w:color="auto" w:frame="1"/>
        </w:rPr>
        <w:t>5</w:t>
      </w:r>
      <w:r w:rsidRPr="007F4352">
        <w:rPr>
          <w:rFonts w:ascii="Verdana" w:eastAsia="Times New Roman" w:hAnsi="Verdana" w:cs="Arial"/>
          <w:color w:val="000000" w:themeColor="text1"/>
          <w:sz w:val="21"/>
          <w:szCs w:val="21"/>
          <w:bdr w:val="none" w:sz="0" w:space="0" w:color="auto" w:frame="1"/>
        </w:rPr>
        <w:t xml:space="preserve"> key language s</w:t>
      </w:r>
      <w:r w:rsidR="002330A8">
        <w:rPr>
          <w:rFonts w:ascii="Verdana" w:eastAsia="Times New Roman" w:hAnsi="Verdana" w:cs="Arial"/>
          <w:color w:val="000000" w:themeColor="text1"/>
          <w:sz w:val="21"/>
          <w:szCs w:val="21"/>
          <w:bdr w:val="none" w:sz="0" w:space="0" w:color="auto" w:frame="1"/>
        </w:rPr>
        <w:t xml:space="preserve">kills necessary for learning French </w:t>
      </w:r>
      <w:r w:rsidRPr="007F4352">
        <w:rPr>
          <w:rFonts w:ascii="Verdana" w:eastAsia="Times New Roman" w:hAnsi="Verdana" w:cs="Arial"/>
          <w:color w:val="000000" w:themeColor="text1"/>
          <w:sz w:val="21"/>
          <w:szCs w:val="21"/>
          <w:bdr w:val="none" w:sz="0" w:space="0" w:color="auto" w:frame="1"/>
        </w:rPr>
        <w:t>:</w:t>
      </w:r>
    </w:p>
    <w:p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057FC5" w:rsidRPr="007F4352" w:rsidRDefault="004A30B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whole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Can write at varying length, for different purposes and audiences, using the variety of grammatical structures that they have learnt </w:t>
      </w:r>
    </w:p>
    <w:p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rsidR="002A2128" w:rsidRDefault="002A2128" w:rsidP="002A2128">
      <w:pPr>
        <w:rPr>
          <w:rFonts w:ascii="Verdana" w:eastAsia="Times New Roman" w:hAnsi="Verdana" w:cs="Arial"/>
          <w:color w:val="000000" w:themeColor="text1"/>
          <w:sz w:val="21"/>
          <w:szCs w:val="21"/>
          <w:bdr w:val="none" w:sz="0" w:space="0" w:color="auto" w:frame="1"/>
        </w:rPr>
      </w:pPr>
    </w:p>
    <w:p w:rsidR="007F218A" w:rsidRPr="002A2128" w:rsidRDefault="007F218A" w:rsidP="002A2128">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lastRenderedPageBreak/>
        <w:t>By the end of key stage 2, pupils should be able to:</w:t>
      </w:r>
    </w:p>
    <w:p w:rsidR="007F218A" w:rsidRPr="007F4352" w:rsidRDefault="007F218A" w:rsidP="007F218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002330A8">
        <w:rPr>
          <w:rFonts w:ascii="Verdana" w:eastAsia="Times New Roman" w:hAnsi="Verdana" w:cs="Arial"/>
          <w:color w:val="000000" w:themeColor="text1"/>
          <w:sz w:val="21"/>
          <w:szCs w:val="21"/>
          <w:bdr w:val="none" w:sz="0" w:space="0" w:color="auto" w:frame="1"/>
        </w:rPr>
        <w:t xml:space="preserve">French </w:t>
      </w:r>
      <w:r w:rsidRPr="00191ECD">
        <w:rPr>
          <w:rFonts w:ascii="Verdana" w:eastAsia="Times New Roman" w:hAnsi="Verdana" w:cs="Arial"/>
          <w:color w:val="000000" w:themeColor="text1"/>
          <w:sz w:val="21"/>
          <w:szCs w:val="21"/>
          <w:bdr w:val="none" w:sz="0" w:space="0" w:color="auto" w:frame="1"/>
        </w:rPr>
        <w:t>will be displayed around individual classroom</w:t>
      </w:r>
      <w:r>
        <w:rPr>
          <w:rFonts w:ascii="Verdana" w:eastAsia="Times New Roman" w:hAnsi="Verdana" w:cs="Arial"/>
          <w:color w:val="000000" w:themeColor="text1"/>
          <w:sz w:val="21"/>
          <w:szCs w:val="21"/>
          <w:bdr w:val="none" w:sz="0" w:space="0" w:color="auto" w:frame="1"/>
        </w:rPr>
        <w:t>s (if space allows)</w:t>
      </w:r>
      <w:r w:rsidRPr="00191ECD">
        <w:rPr>
          <w:rFonts w:ascii="Verdana" w:eastAsia="Times New Roman" w:hAnsi="Verdana" w:cs="Arial"/>
          <w:color w:val="000000" w:themeColor="text1"/>
          <w:sz w:val="21"/>
          <w:szCs w:val="21"/>
          <w:bdr w:val="none" w:sz="0" w:space="0" w:color="auto" w:frame="1"/>
        </w:rPr>
        <w:t xml:space="preserve"> or will feature on a general school board. </w:t>
      </w:r>
    </w:p>
    <w:p w:rsidR="007F218A" w:rsidRPr="007F4352"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rsidR="00035121" w:rsidRPr="007F4352" w:rsidRDefault="00035121"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CF2BF3" w:rsidRPr="007F4352" w:rsidRDefault="002330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is taught in a whole-class setting by the class teacher </w:t>
      </w:r>
      <w:r w:rsidR="004A30B8">
        <w:rPr>
          <w:rFonts w:ascii="Verdana" w:eastAsia="Times New Roman" w:hAnsi="Verdana" w:cs="Arial"/>
          <w:color w:val="000000" w:themeColor="text1"/>
          <w:sz w:val="21"/>
          <w:szCs w:val="21"/>
          <w:bdr w:val="none" w:sz="0" w:space="0" w:color="auto" w:frame="1"/>
        </w:rPr>
        <w:t xml:space="preserve">and is therefore not reliant on one key member of staff. </w:t>
      </w:r>
    </w:p>
    <w:p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Teachers plan </w:t>
      </w:r>
      <w:r w:rsidR="00CF2BF3" w:rsidRPr="007F4352">
        <w:rPr>
          <w:rFonts w:ascii="Verdana" w:eastAsia="Times New Roman" w:hAnsi="Verdana" w:cs="Arial"/>
          <w:color w:val="000000" w:themeColor="text1"/>
          <w:sz w:val="21"/>
          <w:szCs w:val="21"/>
          <w:bdr w:val="none" w:sz="0" w:space="0" w:color="auto" w:frame="1"/>
        </w:rPr>
        <w:t xml:space="preserve">their lessons </w:t>
      </w:r>
      <w:r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Pr="007F4352">
        <w:rPr>
          <w:rFonts w:ascii="Verdana" w:eastAsia="Times New Roman" w:hAnsi="Verdana" w:cs="Arial"/>
          <w:color w:val="000000" w:themeColor="text1"/>
          <w:sz w:val="21"/>
          <w:szCs w:val="21"/>
          <w:bdr w:val="none" w:sz="0" w:space="0" w:color="auto" w:frame="1"/>
        </w:rPr>
        <w:t>.</w:t>
      </w:r>
    </w:p>
    <w:p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class has a timetabled lesson of at least thirty minutes per week</w:t>
      </w:r>
      <w:r w:rsidR="002330A8">
        <w:rPr>
          <w:rFonts w:ascii="Verdana" w:eastAsia="Times New Roman" w:hAnsi="Verdana" w:cs="Arial"/>
          <w:color w:val="000000" w:themeColor="text1"/>
          <w:sz w:val="21"/>
          <w:szCs w:val="21"/>
          <w:bdr w:val="none" w:sz="0" w:space="0" w:color="auto" w:frame="1"/>
        </w:rPr>
        <w:t>.</w:t>
      </w:r>
    </w:p>
    <w:p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5501D6" w:rsidRPr="007F4352" w:rsidRDefault="002330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can also be revisited in short sessions throughout the week to consolidate knowledge and ensure new language is retained. </w:t>
      </w:r>
    </w:p>
    <w:p w:rsidR="005501D6"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2A2128" w:rsidRDefault="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br w:type="page"/>
      </w:r>
    </w:p>
    <w:p w:rsidR="005501D6" w:rsidRPr="007F4352" w:rsidRDefault="002330A8" w:rsidP="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 xml:space="preserve">French </w:t>
      </w:r>
      <w:r w:rsidR="005501D6" w:rsidRPr="007F4352">
        <w:rPr>
          <w:rFonts w:ascii="Verdana" w:eastAsia="Times New Roman" w:hAnsi="Verdana" w:cs="Arial"/>
          <w:color w:val="000000" w:themeColor="text1"/>
          <w:sz w:val="21"/>
          <w:szCs w:val="21"/>
          <w:bdr w:val="none" w:sz="0" w:space="0" w:color="auto" w:frame="1"/>
        </w:rPr>
        <w:t>lessons include:</w:t>
      </w:r>
    </w:p>
    <w:p w:rsidR="005501D6" w:rsidRPr="007F4352" w:rsidRDefault="005501D6" w:rsidP="005501D6">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Interactive games</w:t>
      </w:r>
      <w:r w:rsidR="004A30B8">
        <w:rPr>
          <w:rFonts w:ascii="Verdana" w:eastAsia="Times New Roman" w:hAnsi="Verdana" w:cs="Arial"/>
          <w:color w:val="000000" w:themeColor="text1"/>
          <w:sz w:val="21"/>
          <w:szCs w:val="21"/>
          <w:bdr w:val="none" w:sz="0" w:space="0" w:color="auto" w:frame="1"/>
        </w:rPr>
        <w:t xml:space="preserve"> (which pupils can access from home to consolidate their learning)</w:t>
      </w:r>
    </w:p>
    <w:p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Songs &amp; raps </w:t>
      </w:r>
    </w:p>
    <w:p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rsidR="0045726A" w:rsidRPr="0045726A" w:rsidRDefault="0045726A"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 xml:space="preserve">Worksheets </w:t>
      </w:r>
      <w:r w:rsidR="002A2128">
        <w:rPr>
          <w:rFonts w:ascii="Verdana" w:eastAsia="Times New Roman" w:hAnsi="Verdana" w:cs="Arial"/>
          <w:color w:val="000000" w:themeColor="text1"/>
          <w:sz w:val="21"/>
          <w:szCs w:val="21"/>
          <w:bdr w:val="none" w:sz="0" w:space="0" w:color="auto" w:frame="1"/>
        </w:rPr>
        <w:t xml:space="preserve">(at three different levels of challenge) are </w:t>
      </w:r>
      <w:r w:rsidRPr="0045726A">
        <w:rPr>
          <w:rFonts w:ascii="Verdana" w:eastAsia="Times New Roman" w:hAnsi="Verdana" w:cs="Arial"/>
          <w:color w:val="000000" w:themeColor="text1"/>
          <w:sz w:val="21"/>
          <w:szCs w:val="21"/>
          <w:bdr w:val="none" w:sz="0" w:space="0" w:color="auto" w:frame="1"/>
        </w:rPr>
        <w:t xml:space="preserve">provided throughout each teaching unit </w:t>
      </w:r>
      <w:r w:rsidR="002A2128">
        <w:rPr>
          <w:rFonts w:ascii="Verdana" w:eastAsia="Times New Roman" w:hAnsi="Verdana" w:cs="Arial"/>
          <w:color w:val="000000" w:themeColor="text1"/>
          <w:sz w:val="21"/>
          <w:szCs w:val="21"/>
          <w:bdr w:val="none" w:sz="0" w:space="0" w:color="auto" w:frame="1"/>
        </w:rPr>
        <w:t xml:space="preserve">and </w:t>
      </w:r>
      <w:r w:rsidRPr="0045726A">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rsidR="0045726A" w:rsidRDefault="0045726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p>
    <w:p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Below is an </w:t>
      </w:r>
      <w:r w:rsidR="009E5C93">
        <w:rPr>
          <w:rFonts w:ascii="Verdana" w:eastAsia="Times New Roman" w:hAnsi="Verdana" w:cs="Arial"/>
          <w:color w:val="000000" w:themeColor="text1"/>
          <w:sz w:val="21"/>
          <w:szCs w:val="21"/>
          <w:bdr w:val="none" w:sz="0" w:space="0" w:color="auto" w:frame="1"/>
        </w:rPr>
        <w:t xml:space="preserve">example </w:t>
      </w:r>
      <w:r w:rsidRPr="007F4352">
        <w:rPr>
          <w:rFonts w:ascii="Verdana" w:eastAsia="Times New Roman" w:hAnsi="Verdana" w:cs="Arial"/>
          <w:color w:val="000000" w:themeColor="text1"/>
          <w:sz w:val="21"/>
          <w:szCs w:val="21"/>
          <w:bdr w:val="none" w:sz="0" w:space="0" w:color="auto" w:frame="1"/>
        </w:rPr>
        <w:t xml:space="preserve">outline of the </w:t>
      </w:r>
      <w:r w:rsidR="005501D6" w:rsidRPr="007F4352">
        <w:rPr>
          <w:rFonts w:ascii="Verdana" w:eastAsia="Times New Roman" w:hAnsi="Verdana" w:cs="Arial"/>
          <w:color w:val="000000" w:themeColor="text1"/>
          <w:sz w:val="21"/>
          <w:szCs w:val="21"/>
          <w:bdr w:val="none" w:sz="0" w:space="0" w:color="auto" w:frame="1"/>
        </w:rPr>
        <w:t xml:space="preserve">units we will </w:t>
      </w:r>
      <w:r w:rsidRPr="007F4352">
        <w:rPr>
          <w:rFonts w:ascii="Verdana" w:eastAsia="Times New Roman" w:hAnsi="Verdana" w:cs="Arial"/>
          <w:color w:val="000000" w:themeColor="text1"/>
          <w:sz w:val="21"/>
          <w:szCs w:val="21"/>
          <w:bdr w:val="none" w:sz="0" w:space="0" w:color="auto" w:frame="1"/>
        </w:rPr>
        <w:t xml:space="preserve">cover </w:t>
      </w:r>
      <w:r w:rsidR="005501D6" w:rsidRPr="007F4352">
        <w:rPr>
          <w:rFonts w:ascii="Verdana" w:eastAsia="Times New Roman" w:hAnsi="Verdana" w:cs="Arial"/>
          <w:color w:val="000000" w:themeColor="text1"/>
          <w:sz w:val="21"/>
          <w:szCs w:val="21"/>
          <w:bdr w:val="none" w:sz="0" w:space="0" w:color="auto" w:frame="1"/>
        </w:rPr>
        <w:t xml:space="preserve">throughout </w:t>
      </w:r>
      <w:r w:rsidRPr="007F4352">
        <w:rPr>
          <w:rFonts w:ascii="Verdana" w:eastAsia="Times New Roman" w:hAnsi="Verdana" w:cs="Arial"/>
          <w:color w:val="000000" w:themeColor="text1"/>
          <w:sz w:val="21"/>
          <w:szCs w:val="21"/>
          <w:bdr w:val="none" w:sz="0" w:space="0" w:color="auto" w:frame="1"/>
        </w:rPr>
        <w:t>KS2</w:t>
      </w:r>
      <w:r w:rsidR="005501D6" w:rsidRPr="007F4352">
        <w:rPr>
          <w:rFonts w:ascii="Verdana" w:eastAsia="Times New Roman" w:hAnsi="Verdana" w:cs="Arial"/>
          <w:color w:val="000000" w:themeColor="text1"/>
          <w:sz w:val="21"/>
          <w:szCs w:val="21"/>
          <w:bdr w:val="none" w:sz="0" w:space="0" w:color="auto" w:frame="1"/>
        </w:rPr>
        <w:t>:</w:t>
      </w:r>
    </w:p>
    <w:tbl>
      <w:tblPr>
        <w:tblpPr w:leftFromText="180" w:rightFromText="180" w:vertAnchor="text" w:horzAnchor="margin" w:tblpY="314"/>
        <w:tblW w:w="5000" w:type="pct"/>
        <w:tblCellMar>
          <w:top w:w="15" w:type="dxa"/>
          <w:bottom w:w="15" w:type="dxa"/>
        </w:tblCellMar>
        <w:tblLook w:val="04A0" w:firstRow="1" w:lastRow="0" w:firstColumn="1" w:lastColumn="0" w:noHBand="0" w:noVBand="1"/>
      </w:tblPr>
      <w:tblGrid>
        <w:gridCol w:w="2577"/>
        <w:gridCol w:w="2577"/>
        <w:gridCol w:w="2577"/>
        <w:gridCol w:w="2577"/>
      </w:tblGrid>
      <w:tr w:rsidR="00AC150D" w:rsidRPr="00AC150D" w:rsidTr="00AC150D">
        <w:trPr>
          <w:trHeight w:val="73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Class 2</w:t>
            </w:r>
          </w:p>
          <w:p w:rsidR="002330A8" w:rsidRP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Year A</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Class 3</w:t>
            </w:r>
          </w:p>
          <w:p w:rsidR="002330A8" w:rsidRP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Year A</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Class 3 </w:t>
            </w:r>
          </w:p>
          <w:p w:rsidR="002330A8" w:rsidRPr="00AC150D" w:rsidRDefault="002330A8" w:rsidP="00AC150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Year B</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Default="00AC150D" w:rsidP="00AC150D">
            <w:pPr>
              <w:spacing w:after="0" w:line="240" w:lineRule="auto"/>
              <w:jc w:val="center"/>
              <w:rPr>
                <w:rFonts w:ascii="Calibri" w:eastAsia="Times New Roman" w:hAnsi="Calibri" w:cs="Calibri"/>
                <w:b/>
                <w:bCs/>
                <w:color w:val="FFFFFF"/>
                <w:sz w:val="24"/>
                <w:szCs w:val="24"/>
              </w:rPr>
            </w:pPr>
            <w:r w:rsidRPr="00AC150D">
              <w:rPr>
                <w:rFonts w:ascii="Calibri" w:eastAsia="Times New Roman" w:hAnsi="Calibri" w:cs="Calibri"/>
                <w:b/>
                <w:bCs/>
                <w:color w:val="FFFFFF"/>
                <w:sz w:val="24"/>
                <w:szCs w:val="24"/>
              </w:rPr>
              <w:t>Year 6</w:t>
            </w:r>
          </w:p>
          <w:p w:rsidR="002330A8" w:rsidRPr="00AC150D" w:rsidRDefault="002330A8" w:rsidP="00AC150D">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Year C</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Core Vocabulary</w:t>
            </w:r>
            <w:r w:rsidR="006B5EAE" w:rsidRPr="007F4352">
              <w:rPr>
                <w:rFonts w:ascii="Calibri" w:eastAsia="Times New Roman" w:hAnsi="Calibri" w:cs="Calibri"/>
                <w:color w:val="000000"/>
                <w:sz w:val="24"/>
                <w:szCs w:val="24"/>
              </w:rPr>
              <w:t xml:space="preserve"> *</w:t>
            </w:r>
            <w:r w:rsidRPr="00AC150D">
              <w:rPr>
                <w:rFonts w:ascii="Calibri" w:eastAsia="Times New Roman" w:hAnsi="Calibri" w:cs="Calibri"/>
                <w:color w:val="000000"/>
                <w:sz w:val="24"/>
                <w:szCs w:val="24"/>
              </w:rPr>
              <w:t xml:space="preserve"> &amp; Phonetics</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Presenting Myself</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Do You Have A Pet?</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Verbs &amp; Grammar</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I'm Learning </w:t>
            </w:r>
            <w:r w:rsidR="002330A8">
              <w:rPr>
                <w:rFonts w:ascii="Calibri" w:eastAsia="Times New Roman" w:hAnsi="Calibri" w:cs="Calibri"/>
                <w:color w:val="000000"/>
                <w:sz w:val="24"/>
                <w:szCs w:val="24"/>
              </w:rPr>
              <w:t>French</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Family</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What Is The Date?</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At School</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Animals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Tudors or Habitats</w:t>
            </w:r>
            <w:r w:rsidRPr="007F4352">
              <w:rPr>
                <w:rFonts w:ascii="Calibri" w:eastAsia="Times New Roman" w:hAnsi="Calibri" w:cs="Calibri"/>
                <w:color w:val="000000"/>
                <w:sz w:val="20"/>
                <w:szCs w:val="20"/>
              </w:rPr>
              <w:t xml:space="preserve"> (Intermediate Version)</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Weather</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Weekend</w:t>
            </w:r>
          </w:p>
        </w:tc>
      </w:tr>
      <w:tr w:rsidR="00AC150D" w:rsidRPr="00AC150D" w:rsidTr="00882B47">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Musical Instruments</w:t>
            </w:r>
          </w:p>
        </w:tc>
        <w:tc>
          <w:tcPr>
            <w:tcW w:w="1250"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At The Café</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Clothes</w:t>
            </w:r>
          </w:p>
        </w:tc>
        <w:tc>
          <w:tcPr>
            <w:tcW w:w="1250" w:type="pct"/>
            <w:tcBorders>
              <w:top w:val="single" w:sz="4" w:space="0" w:color="auto"/>
              <w:left w:val="single" w:sz="4" w:space="0" w:color="auto"/>
              <w:bottom w:val="single" w:sz="4" w:space="0" w:color="auto"/>
              <w:right w:val="single" w:sz="4" w:space="0" w:color="auto"/>
            </w:tcBorders>
            <w:shd w:val="clear" w:color="000000" w:fill="7030A0"/>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World War II or Habitats</w:t>
            </w:r>
            <w:r w:rsidRPr="007F4352">
              <w:rPr>
                <w:rFonts w:ascii="Calibri" w:eastAsia="Times New Roman" w:hAnsi="Calibri" w:cs="Calibri"/>
                <w:color w:val="FFFFFF"/>
                <w:sz w:val="20"/>
                <w:szCs w:val="20"/>
              </w:rPr>
              <w:t xml:space="preserve"> (Progressive Version)</w:t>
            </w:r>
          </w:p>
        </w:tc>
      </w:tr>
      <w:tr w:rsidR="00AC150D" w:rsidRPr="00AC150D"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Little Red Riding Hood or Ancient Britain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Classroom</w:t>
            </w:r>
          </w:p>
        </w:tc>
        <w:tc>
          <w:tcPr>
            <w:tcW w:w="1250" w:type="pc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The Romans</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Healthy Lifestyles</w:t>
            </w:r>
          </w:p>
        </w:tc>
      </w:tr>
      <w:tr w:rsidR="00AC150D" w:rsidRPr="00AC150D" w:rsidTr="00AC150D">
        <w:trPr>
          <w:trHeight w:val="945"/>
        </w:trPr>
        <w:tc>
          <w:tcPr>
            <w:tcW w:w="125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I Can…</w:t>
            </w:r>
          </w:p>
        </w:tc>
        <w:tc>
          <w:tcPr>
            <w:tcW w:w="1250"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Goldilocks</w:t>
            </w:r>
          </w:p>
        </w:tc>
        <w:tc>
          <w:tcPr>
            <w:tcW w:w="1250" w:type="pct"/>
            <w:tcBorders>
              <w:top w:val="single" w:sz="4" w:space="0" w:color="auto"/>
              <w:left w:val="single" w:sz="4" w:space="0" w:color="auto"/>
              <w:bottom w:val="single" w:sz="4" w:space="0" w:color="auto"/>
              <w:right w:val="single" w:sz="4" w:space="0" w:color="auto"/>
            </w:tcBorders>
            <w:shd w:val="clear" w:color="000000" w:fill="E26B0A"/>
            <w:vAlign w:val="center"/>
            <w:hideMark/>
          </w:tcPr>
          <w:p w:rsidR="00AC150D" w:rsidRPr="00AC150D" w:rsidRDefault="00AC150D" w:rsidP="00AC150D">
            <w:pPr>
              <w:spacing w:after="0" w:line="240" w:lineRule="auto"/>
              <w:jc w:val="center"/>
              <w:rPr>
                <w:rFonts w:ascii="Calibri" w:eastAsia="Times New Roman" w:hAnsi="Calibri" w:cs="Calibri"/>
                <w:color w:val="000000"/>
                <w:sz w:val="24"/>
                <w:szCs w:val="24"/>
              </w:rPr>
            </w:pPr>
            <w:r w:rsidRPr="00AC150D">
              <w:rPr>
                <w:rFonts w:ascii="Calibri" w:eastAsia="Times New Roman" w:hAnsi="Calibri" w:cs="Calibri"/>
                <w:color w:val="000000"/>
                <w:sz w:val="24"/>
                <w:szCs w:val="24"/>
              </w:rPr>
              <w:t xml:space="preserve">The Olympics or Habitats </w:t>
            </w:r>
            <w:r w:rsidRPr="007F4352">
              <w:rPr>
                <w:rFonts w:ascii="Calibri" w:eastAsia="Times New Roman" w:hAnsi="Calibri" w:cs="Calibri"/>
                <w:color w:val="000000"/>
                <w:sz w:val="20"/>
                <w:szCs w:val="20"/>
              </w:rPr>
              <w:t>(Progressive Version)</w:t>
            </w:r>
          </w:p>
        </w:tc>
        <w:tc>
          <w:tcPr>
            <w:tcW w:w="1250" w:type="pc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C150D" w:rsidRPr="00AC150D" w:rsidRDefault="00AC150D" w:rsidP="00AC150D">
            <w:pPr>
              <w:spacing w:after="0" w:line="240" w:lineRule="auto"/>
              <w:jc w:val="center"/>
              <w:rPr>
                <w:rFonts w:ascii="Calibri" w:eastAsia="Times New Roman" w:hAnsi="Calibri" w:cs="Calibri"/>
                <w:color w:val="FFFFFF"/>
                <w:sz w:val="24"/>
                <w:szCs w:val="24"/>
              </w:rPr>
            </w:pPr>
            <w:r w:rsidRPr="00AC150D">
              <w:rPr>
                <w:rFonts w:ascii="Calibri" w:eastAsia="Times New Roman" w:hAnsi="Calibri" w:cs="Calibri"/>
                <w:color w:val="FFFFFF"/>
                <w:sz w:val="24"/>
                <w:szCs w:val="24"/>
              </w:rPr>
              <w:t>The Planets</w:t>
            </w:r>
          </w:p>
        </w:tc>
      </w:tr>
    </w:tbl>
    <w:p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5501D6" w:rsidRPr="007F4352" w:rsidRDefault="005501D6"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75F75"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b/>
          <w:color w:val="000000" w:themeColor="text1"/>
          <w:sz w:val="24"/>
          <w:szCs w:val="24"/>
          <w:bdr w:val="none" w:sz="0" w:space="0" w:color="auto" w:frame="1"/>
        </w:rPr>
        <w:t>*</w:t>
      </w:r>
      <w:r w:rsidRPr="007F4352">
        <w:rPr>
          <w:rFonts w:ascii="Verdana" w:eastAsia="Times New Roman" w:hAnsi="Verdana" w:cs="Arial"/>
          <w:color w:val="000000" w:themeColor="text1"/>
          <w:sz w:val="21"/>
          <w:szCs w:val="21"/>
          <w:bdr w:val="none" w:sz="0" w:space="0" w:color="auto" w:frame="1"/>
        </w:rPr>
        <w:t xml:space="preserve"> </w:t>
      </w:r>
      <w:r w:rsidRPr="007F4352">
        <w:rPr>
          <w:rFonts w:ascii="Verdana" w:eastAsia="Times New Roman" w:hAnsi="Verdana" w:cs="Arial"/>
          <w:b/>
          <w:color w:val="000000" w:themeColor="text1"/>
          <w:sz w:val="21"/>
          <w:szCs w:val="21"/>
          <w:bdr w:val="none" w:sz="0" w:space="0" w:color="auto" w:frame="1"/>
        </w:rPr>
        <w:t>Core Vocabulary</w:t>
      </w:r>
      <w:r w:rsidRPr="007F4352">
        <w:rPr>
          <w:rFonts w:ascii="Verdana" w:eastAsia="Times New Roman" w:hAnsi="Verdana" w:cs="Arial"/>
          <w:color w:val="000000" w:themeColor="text1"/>
          <w:sz w:val="21"/>
          <w:szCs w:val="21"/>
          <w:bdr w:val="none" w:sz="0" w:space="0" w:color="auto" w:frame="1"/>
        </w:rPr>
        <w:t xml:space="preserve"> lessons cover</w:t>
      </w:r>
      <w:r w:rsidR="00975F75" w:rsidRPr="007F4352">
        <w:rPr>
          <w:rFonts w:ascii="Verdana" w:eastAsia="Times New Roman" w:hAnsi="Verdana" w:cs="Arial"/>
          <w:color w:val="000000" w:themeColor="text1"/>
          <w:sz w:val="21"/>
          <w:szCs w:val="21"/>
          <w:bdr w:val="none" w:sz="0" w:space="0" w:color="auto" w:frame="1"/>
        </w:rPr>
        <w:t>; Classroom Commands; Colours; Days Of The Week; Maths Calculations; Months Of The Year; Numbers 1 – 100; Maths Calculations.</w:t>
      </w:r>
    </w:p>
    <w:p w:rsidR="006B5EAE" w:rsidRPr="007F4352" w:rsidRDefault="006B5EAE"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  </w:t>
      </w:r>
    </w:p>
    <w:p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Resources</w:t>
      </w:r>
    </w:p>
    <w:p w:rsidR="00AC150D" w:rsidRPr="007F4352" w:rsidRDefault="00AC150D"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rsidR="002A2128" w:rsidRDefault="002A2128">
      <w:pPr>
        <w:rPr>
          <w:rFonts w:ascii="Arial" w:eastAsia="Times New Roman" w:hAnsi="Arial" w:cs="Arial"/>
          <w:color w:val="070606"/>
          <w:sz w:val="21"/>
          <w:szCs w:val="21"/>
        </w:rPr>
      </w:pPr>
      <w:r>
        <w:rPr>
          <w:rFonts w:ascii="Arial" w:eastAsia="Times New Roman" w:hAnsi="Arial" w:cs="Arial"/>
          <w:color w:val="070606"/>
          <w:sz w:val="21"/>
          <w:szCs w:val="21"/>
        </w:rPr>
        <w:br w:type="page"/>
      </w:r>
    </w:p>
    <w:p w:rsidR="00191ECD" w:rsidRPr="002A2128" w:rsidRDefault="00191ECD" w:rsidP="002A2128">
      <w:pPr>
        <w:shd w:val="clear" w:color="auto" w:fill="FFFFFF"/>
        <w:spacing w:after="0" w:line="240" w:lineRule="auto"/>
        <w:textAlignment w:val="top"/>
        <w:rPr>
          <w:rFonts w:ascii="Arial" w:eastAsia="Times New Roman" w:hAnsi="Arial" w:cs="Arial"/>
          <w:color w:val="070606"/>
          <w:sz w:val="21"/>
          <w:szCs w:val="21"/>
        </w:rPr>
      </w:pPr>
      <w:r>
        <w:rPr>
          <w:rFonts w:ascii="Verdana" w:eastAsia="Times New Roman" w:hAnsi="Verdana" w:cs="Arial"/>
          <w:b/>
          <w:bCs/>
          <w:color w:val="000000" w:themeColor="text1"/>
          <w:sz w:val="21"/>
          <w:szCs w:val="21"/>
          <w:bdr w:val="none" w:sz="0" w:space="0" w:color="auto" w:frame="1"/>
        </w:rPr>
        <w:lastRenderedPageBreak/>
        <w:t>Evidence of Teaching &amp; Learning and Transition at End of Key Stage</w:t>
      </w: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 worksheets completed by the children may be kept in their books which can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Teachers can also upload scans of pupil written work along with audio and video recordings of pupils speaking and presenting in </w:t>
      </w:r>
      <w:r w:rsidR="002330A8">
        <w:rPr>
          <w:rFonts w:ascii="Verdana" w:eastAsia="Times New Roman" w:hAnsi="Verdana" w:cs="Arial"/>
          <w:color w:val="000000" w:themeColor="text1"/>
          <w:sz w:val="21"/>
          <w:szCs w:val="21"/>
          <w:bdr w:val="none" w:sz="0" w:space="0" w:color="auto" w:frame="1"/>
        </w:rPr>
        <w:t xml:space="preserve">French </w:t>
      </w:r>
      <w:r>
        <w:rPr>
          <w:rFonts w:ascii="Verdana" w:eastAsia="Times New Roman" w:hAnsi="Verdana" w:cs="Arial"/>
          <w:color w:val="000000" w:themeColor="text1"/>
          <w:sz w:val="21"/>
          <w:szCs w:val="21"/>
          <w:bdr w:val="none" w:sz="0" w:space="0" w:color="auto" w:frame="1"/>
        </w:rPr>
        <w:t xml:space="preserve">to a centralised secure file store on their Tracking &amp; Progression Tool. </w:t>
      </w:r>
      <w:r w:rsidRPr="007F4352">
        <w:rPr>
          <w:rFonts w:ascii="Verdana" w:eastAsia="Times New Roman" w:hAnsi="Verdana" w:cs="Arial"/>
          <w:color w:val="000000" w:themeColor="text1"/>
          <w:sz w:val="21"/>
          <w:szCs w:val="21"/>
          <w:bdr w:val="none" w:sz="0" w:space="0" w:color="auto" w:frame="1"/>
        </w:rPr>
        <w:t xml:space="preserve"> </w:t>
      </w:r>
      <w:r>
        <w:rPr>
          <w:rFonts w:ascii="Verdana" w:eastAsia="Times New Roman" w:hAnsi="Verdana" w:cs="Arial"/>
          <w:color w:val="000000" w:themeColor="text1"/>
          <w:sz w:val="21"/>
          <w:szCs w:val="21"/>
          <w:bdr w:val="none" w:sz="0" w:space="0" w:color="auto" w:frame="1"/>
        </w:rPr>
        <w:t xml:space="preserve"> </w:t>
      </w:r>
    </w:p>
    <w:p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D2402A" w:rsidRPr="007F4352"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All of this information along with the pupil’s individual Learning &amp; Progression Timeline and skills progress reports can be forwarded to their secondary school at time of transition.</w:t>
      </w: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p>
    <w:p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skills based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DfE Languages Programme of Study for Key Stage 2. </w:t>
      </w:r>
    </w:p>
    <w:p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rsidR="00975F75" w:rsidRPr="007F4352" w:rsidRDefault="00975F75"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Subject Leader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Pr="007F4352">
        <w:rPr>
          <w:rFonts w:ascii="Verdana" w:eastAsia="Times New Roman" w:hAnsi="Verdana" w:cs="Arial"/>
          <w:color w:val="000000" w:themeColor="text1"/>
          <w:sz w:val="21"/>
          <w:szCs w:val="21"/>
          <w:bdr w:val="none" w:sz="0" w:space="0" w:color="auto" w:frame="1"/>
        </w:rPr>
        <w:t xml:space="preserve">throughout the school </w:t>
      </w:r>
      <w:r w:rsidR="003607D7">
        <w:rPr>
          <w:rFonts w:ascii="Verdana" w:eastAsia="Times New Roman" w:hAnsi="Verdana" w:cs="Arial"/>
          <w:color w:val="000000" w:themeColor="text1"/>
          <w:sz w:val="21"/>
          <w:szCs w:val="21"/>
          <w:bdr w:val="none" w:sz="0" w:space="0" w:color="auto" w:frame="1"/>
        </w:rPr>
        <w:t xml:space="preserve">via regular termly observations with feedback given to teachers delivering foreign language lessons. The Subject Leader and class teacher </w:t>
      </w:r>
      <w:r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Pr="007F4352">
        <w:rPr>
          <w:rFonts w:ascii="Verdana" w:eastAsia="Times New Roman" w:hAnsi="Verdana" w:cs="Arial"/>
          <w:color w:val="000000" w:themeColor="text1"/>
          <w:sz w:val="21"/>
          <w:szCs w:val="21"/>
          <w:bdr w:val="none" w:sz="0" w:space="0" w:color="auto" w:frame="1"/>
        </w:rPr>
        <w:t>monitor the learning and progression made by pupils</w:t>
      </w:r>
      <w:r w:rsidR="003607D7">
        <w:rPr>
          <w:rFonts w:ascii="Verdana" w:eastAsia="Times New Roman" w:hAnsi="Verdana" w:cs="Arial"/>
          <w:color w:val="000000" w:themeColor="text1"/>
          <w:sz w:val="21"/>
          <w:szCs w:val="21"/>
          <w:bdr w:val="none" w:sz="0" w:space="0" w:color="auto" w:frame="1"/>
        </w:rPr>
        <w:t xml:space="preserve"> across the key stage.</w:t>
      </w:r>
      <w:r w:rsidRPr="007F4352">
        <w:rPr>
          <w:rFonts w:ascii="Verdana" w:eastAsia="Times New Roman" w:hAnsi="Verdana" w:cs="Arial"/>
          <w:color w:val="000000" w:themeColor="text1"/>
          <w:sz w:val="21"/>
          <w:szCs w:val="21"/>
          <w:bdr w:val="none" w:sz="0" w:space="0" w:color="auto" w:frame="1"/>
        </w:rPr>
        <w:t xml:space="preserve"> </w:t>
      </w:r>
    </w:p>
    <w:p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The Subject Leader </w:t>
      </w:r>
      <w:r w:rsidR="00B050D4">
        <w:rPr>
          <w:rFonts w:ascii="Verdana" w:eastAsia="Times New Roman" w:hAnsi="Verdana" w:cs="Arial"/>
          <w:color w:val="000000" w:themeColor="text1"/>
          <w:sz w:val="21"/>
          <w:szCs w:val="21"/>
          <w:bdr w:val="none" w:sz="0" w:space="0" w:color="auto" w:frame="1"/>
        </w:rPr>
        <w:t>will encourage, where appropriate, class assemblies and presentations in</w:t>
      </w:r>
      <w:r w:rsidR="002330A8">
        <w:rPr>
          <w:rFonts w:ascii="Verdana" w:eastAsia="Times New Roman" w:hAnsi="Verdana" w:cs="Arial"/>
          <w:color w:val="000000" w:themeColor="text1"/>
          <w:sz w:val="21"/>
          <w:szCs w:val="21"/>
          <w:bdr w:val="none" w:sz="0" w:space="0" w:color="auto" w:frame="1"/>
        </w:rPr>
        <w:t xml:space="preserve"> French</w:t>
      </w:r>
      <w:r w:rsidR="00B050D4">
        <w:rPr>
          <w:rFonts w:ascii="Verdana" w:eastAsia="Times New Roman" w:hAnsi="Verdana" w:cs="Arial"/>
          <w:color w:val="000000" w:themeColor="text1"/>
          <w:sz w:val="21"/>
          <w:szCs w:val="21"/>
          <w:bdr w:val="none" w:sz="0" w:space="0" w:color="auto" w:frame="1"/>
        </w:rPr>
        <w:t>. They will also encourage cross</w:t>
      </w:r>
      <w:r w:rsidR="002330A8">
        <w:rPr>
          <w:rFonts w:ascii="Verdana" w:eastAsia="Times New Roman" w:hAnsi="Verdana" w:cs="Arial"/>
          <w:color w:val="000000" w:themeColor="text1"/>
          <w:sz w:val="21"/>
          <w:szCs w:val="21"/>
          <w:bdr w:val="none" w:sz="0" w:space="0" w:color="auto" w:frame="1"/>
        </w:rPr>
        <w:t xml:space="preserve">-curricular topics be taught in French </w:t>
      </w:r>
      <w:r w:rsidR="00B050D4">
        <w:rPr>
          <w:rFonts w:ascii="Verdana" w:eastAsia="Times New Roman" w:hAnsi="Verdana" w:cs="Arial"/>
          <w:color w:val="000000" w:themeColor="text1"/>
          <w:sz w:val="21"/>
          <w:szCs w:val="21"/>
          <w:bdr w:val="none" w:sz="0" w:space="0" w:color="auto" w:frame="1"/>
        </w:rPr>
        <w:t>to knit together various areas of the curriculum.</w:t>
      </w:r>
    </w:p>
    <w:p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stored on a password protected database. </w:t>
      </w:r>
      <w:r w:rsidR="009B1E04" w:rsidRPr="007F4352">
        <w:rPr>
          <w:rFonts w:ascii="Verdana" w:eastAsia="Times New Roman" w:hAnsi="Verdana" w:cs="Arial"/>
          <w:color w:val="000000" w:themeColor="text1"/>
          <w:sz w:val="21"/>
          <w:szCs w:val="21"/>
          <w:bdr w:val="none" w:sz="0" w:space="0" w:color="auto" w:frame="1"/>
        </w:rPr>
        <w:t>Th</w:t>
      </w:r>
      <w:r>
        <w:rPr>
          <w:rFonts w:ascii="Verdana" w:eastAsia="Times New Roman" w:hAnsi="Verdana" w:cs="Arial"/>
          <w:color w:val="000000" w:themeColor="text1"/>
          <w:sz w:val="21"/>
          <w:szCs w:val="21"/>
          <w:bdr w:val="none" w:sz="0" w:space="0" w:color="auto" w:frame="1"/>
        </w:rPr>
        <w:t xml:space="preserve">is can be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xml:space="preserve">, performance and progress. This data </w:t>
      </w:r>
      <w:r w:rsidR="00FC33E3">
        <w:rPr>
          <w:rFonts w:ascii="Verdana" w:eastAsia="Times New Roman" w:hAnsi="Verdana" w:cs="Arial"/>
          <w:color w:val="000000" w:themeColor="text1"/>
          <w:sz w:val="21"/>
          <w:szCs w:val="21"/>
          <w:bdr w:val="none" w:sz="0" w:space="0" w:color="auto" w:frame="1"/>
        </w:rPr>
        <w:t xml:space="preserve">can be presented to parents at parent-teacher meetings and </w:t>
      </w:r>
      <w:r>
        <w:rPr>
          <w:rFonts w:ascii="Verdana" w:eastAsia="Times New Roman" w:hAnsi="Verdana" w:cs="Arial"/>
          <w:color w:val="000000" w:themeColor="text1"/>
          <w:sz w:val="21"/>
          <w:szCs w:val="21"/>
          <w:bdr w:val="none" w:sz="0" w:space="0" w:color="auto" w:frame="1"/>
        </w:rPr>
        <w:t xml:space="preserve">will also be used to ensure the </w:t>
      </w:r>
      <w:r w:rsidR="009B1E04" w:rsidRPr="007F4352">
        <w:rPr>
          <w:rFonts w:ascii="Verdana" w:eastAsia="Times New Roman" w:hAnsi="Verdana" w:cs="Arial"/>
          <w:color w:val="000000" w:themeColor="text1"/>
          <w:sz w:val="21"/>
          <w:szCs w:val="21"/>
          <w:bdr w:val="none" w:sz="0" w:space="0" w:color="auto" w:frame="1"/>
        </w:rPr>
        <w:t>F</w:t>
      </w:r>
      <w:r>
        <w:rPr>
          <w:rFonts w:ascii="Verdana" w:eastAsia="Times New Roman" w:hAnsi="Verdana" w:cs="Arial"/>
          <w:color w:val="000000" w:themeColor="text1"/>
          <w:sz w:val="21"/>
          <w:szCs w:val="21"/>
          <w:bdr w:val="none" w:sz="0" w:space="0" w:color="auto" w:frame="1"/>
        </w:rPr>
        <w:t xml:space="preserve">oreign Languages </w:t>
      </w:r>
      <w:r w:rsidR="009B1E04" w:rsidRPr="007F4352">
        <w:rPr>
          <w:rFonts w:ascii="Verdana" w:eastAsia="Times New Roman" w:hAnsi="Verdana" w:cs="Arial"/>
          <w:color w:val="000000" w:themeColor="text1"/>
          <w:sz w:val="21"/>
          <w:szCs w:val="21"/>
          <w:bdr w:val="none" w:sz="0" w:space="0" w:color="auto" w:frame="1"/>
        </w:rPr>
        <w:t>SEF is updated as appropriate.</w:t>
      </w: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43D6D" w:rsidRDefault="00650A6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Approved Spring 25</w:t>
      </w: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rsidR="00C43D6D" w:rsidRDefault="00C43D6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Renew </w:t>
      </w:r>
      <w:r w:rsidR="00650A66">
        <w:rPr>
          <w:rFonts w:ascii="Verdana" w:eastAsia="Times New Roman" w:hAnsi="Verdana" w:cs="Arial"/>
          <w:color w:val="000000" w:themeColor="text1"/>
          <w:sz w:val="21"/>
          <w:szCs w:val="21"/>
          <w:bdr w:val="none" w:sz="0" w:space="0" w:color="auto" w:frame="1"/>
        </w:rPr>
        <w:t>Spring 28</w:t>
      </w:r>
      <w:bookmarkStart w:id="0" w:name="_GoBack"/>
      <w:bookmarkEnd w:id="0"/>
    </w:p>
    <w:sectPr w:rsidR="00C43D6D" w:rsidSect="004A30B8">
      <w:footerReference w:type="default" r:id="rId7"/>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67" w:rsidRDefault="00C92867" w:rsidP="007F4352">
      <w:pPr>
        <w:spacing w:after="0" w:line="240" w:lineRule="auto"/>
      </w:pPr>
      <w:r>
        <w:separator/>
      </w:r>
    </w:p>
  </w:endnote>
  <w:endnote w:type="continuationSeparator" w:id="0">
    <w:p w:rsidR="00C92867" w:rsidRDefault="00C92867"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650A66">
              <w:rPr>
                <w:b/>
                <w:bCs/>
                <w:noProof/>
              </w:rPr>
              <w:t>3</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650A66">
              <w:rPr>
                <w:b/>
                <w:bCs/>
                <w:noProof/>
              </w:rPr>
              <w:t>4</w:t>
            </w:r>
            <w:r w:rsidRPr="007F4352">
              <w:rPr>
                <w:b/>
                <w:bCs/>
              </w:rPr>
              <w:fldChar w:fldCharType="end"/>
            </w:r>
          </w:sdtContent>
        </w:sdt>
      </w:sdtContent>
    </w:sdt>
  </w:p>
  <w:p w:rsidR="007F4352" w:rsidRDefault="007F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67" w:rsidRDefault="00C92867" w:rsidP="007F4352">
      <w:pPr>
        <w:spacing w:after="0" w:line="240" w:lineRule="auto"/>
      </w:pPr>
      <w:r>
        <w:separator/>
      </w:r>
    </w:p>
  </w:footnote>
  <w:footnote w:type="continuationSeparator" w:id="0">
    <w:p w:rsidR="00C92867" w:rsidRDefault="00C92867" w:rsidP="007F4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04"/>
    <w:rsid w:val="00035121"/>
    <w:rsid w:val="00057FC5"/>
    <w:rsid w:val="000D1090"/>
    <w:rsid w:val="0016376E"/>
    <w:rsid w:val="00191ECD"/>
    <w:rsid w:val="001B576C"/>
    <w:rsid w:val="002330A8"/>
    <w:rsid w:val="002765EF"/>
    <w:rsid w:val="002A2128"/>
    <w:rsid w:val="002C1139"/>
    <w:rsid w:val="002F2F5A"/>
    <w:rsid w:val="003607D7"/>
    <w:rsid w:val="003C40E1"/>
    <w:rsid w:val="00404215"/>
    <w:rsid w:val="00440F22"/>
    <w:rsid w:val="0045726A"/>
    <w:rsid w:val="004A30B8"/>
    <w:rsid w:val="004A548E"/>
    <w:rsid w:val="004E7CBD"/>
    <w:rsid w:val="004F2F41"/>
    <w:rsid w:val="005501D6"/>
    <w:rsid w:val="00582533"/>
    <w:rsid w:val="00606980"/>
    <w:rsid w:val="00650A66"/>
    <w:rsid w:val="006B5EAE"/>
    <w:rsid w:val="00776294"/>
    <w:rsid w:val="007F218A"/>
    <w:rsid w:val="007F4352"/>
    <w:rsid w:val="00882B47"/>
    <w:rsid w:val="009113A4"/>
    <w:rsid w:val="00963A7A"/>
    <w:rsid w:val="00975F75"/>
    <w:rsid w:val="0097614D"/>
    <w:rsid w:val="009B1E04"/>
    <w:rsid w:val="009C268B"/>
    <w:rsid w:val="009C285D"/>
    <w:rsid w:val="009E5C93"/>
    <w:rsid w:val="00A71635"/>
    <w:rsid w:val="00AA2AA8"/>
    <w:rsid w:val="00AC148B"/>
    <w:rsid w:val="00AC150D"/>
    <w:rsid w:val="00B050D4"/>
    <w:rsid w:val="00B96A15"/>
    <w:rsid w:val="00B9719D"/>
    <w:rsid w:val="00BA52D2"/>
    <w:rsid w:val="00BA6885"/>
    <w:rsid w:val="00C21574"/>
    <w:rsid w:val="00C258BB"/>
    <w:rsid w:val="00C43D6D"/>
    <w:rsid w:val="00C92867"/>
    <w:rsid w:val="00CF2BF3"/>
    <w:rsid w:val="00D2402A"/>
    <w:rsid w:val="00D64F6B"/>
    <w:rsid w:val="00E56CA0"/>
    <w:rsid w:val="00EA40FA"/>
    <w:rsid w:val="00EC6EA7"/>
    <w:rsid w:val="00F0145C"/>
    <w:rsid w:val="00F13384"/>
    <w:rsid w:val="00F2034C"/>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432D"/>
  <w15:docId w15:val="{4F7FC6FB-C7BA-48A5-B0FD-5904FB23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 w:type="paragraph" w:styleId="BalloonText">
    <w:name w:val="Balloon Text"/>
    <w:basedOn w:val="Normal"/>
    <w:link w:val="BalloonTextChar"/>
    <w:uiPriority w:val="99"/>
    <w:semiHidden/>
    <w:unhideWhenUsed/>
    <w:rsid w:val="00233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Pini</dc:creator>
  <cp:lastModifiedBy>admin</cp:lastModifiedBy>
  <cp:revision>3</cp:revision>
  <cp:lastPrinted>2022-09-02T12:31:00Z</cp:lastPrinted>
  <dcterms:created xsi:type="dcterms:W3CDTF">2022-09-02T12:37:00Z</dcterms:created>
  <dcterms:modified xsi:type="dcterms:W3CDTF">2025-02-13T10:30:00Z</dcterms:modified>
</cp:coreProperties>
</file>